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77777777" w:rsidR="005C644F" w:rsidRPr="00EA551E" w:rsidRDefault="005C644F" w:rsidP="0050450A">
      <w:pPr>
        <w:pStyle w:val="Zhlav"/>
        <w:tabs>
          <w:tab w:val="left" w:pos="720"/>
        </w:tabs>
        <w:jc w:val="both"/>
        <w:rPr>
          <w:rFonts w:ascii="Arial" w:hAnsi="Arial" w:cs="Arial"/>
          <w:sz w:val="18"/>
          <w:szCs w:val="18"/>
          <w:lang w:val="cs-CZ"/>
        </w:rPr>
        <w:sectPr w:rsidR="005C644F" w:rsidRPr="00EA551E" w:rsidSect="00FE4B17">
          <w:headerReference w:type="first" r:id="rId11"/>
          <w:footerReference w:type="first" r:id="rId12"/>
          <w:pgSz w:w="11909" w:h="16834" w:code="9"/>
          <w:pgMar w:top="632" w:right="720" w:bottom="1440" w:left="1366" w:header="709" w:footer="709" w:gutter="0"/>
          <w:pgNumType w:start="1"/>
          <w:cols w:num="2" w:space="5"/>
          <w:titlePg/>
        </w:sectPr>
      </w:pPr>
      <w:bookmarkStart w:id="0" w:name="prejudice"/>
      <w:bookmarkStart w:id="1" w:name="contract"/>
      <w:bookmarkEnd w:id="0"/>
      <w:bookmarkEnd w:id="1"/>
    </w:p>
    <w:p w14:paraId="3B43CD6B" w14:textId="77777777" w:rsidR="009F717C" w:rsidRPr="00EA551E" w:rsidRDefault="009F717C" w:rsidP="0050450A">
      <w:pPr>
        <w:pStyle w:val="Nzev"/>
        <w:jc w:val="both"/>
        <w:rPr>
          <w:rFonts w:ascii="Arial" w:hAnsi="Arial"/>
          <w:b/>
          <w:sz w:val="28"/>
          <w:szCs w:val="28"/>
          <w:lang w:val="cs-CZ"/>
        </w:rPr>
      </w:pPr>
      <w:r w:rsidRPr="00EA551E">
        <w:rPr>
          <w:rFonts w:ascii="Arial" w:hAnsi="Arial"/>
          <w:b/>
          <w:sz w:val="28"/>
          <w:szCs w:val="28"/>
          <w:lang w:val="cs-CZ"/>
        </w:rPr>
        <w:t>T I S K O V </w:t>
      </w:r>
      <w:proofErr w:type="gramStart"/>
      <w:r w:rsidRPr="00EA551E">
        <w:rPr>
          <w:rFonts w:ascii="Arial" w:hAnsi="Arial"/>
          <w:b/>
          <w:sz w:val="28"/>
          <w:szCs w:val="28"/>
          <w:lang w:val="cs-CZ"/>
        </w:rPr>
        <w:t>Á  Z</w:t>
      </w:r>
      <w:proofErr w:type="gramEnd"/>
      <w:r w:rsidRPr="00EA551E">
        <w:rPr>
          <w:rFonts w:ascii="Arial" w:hAnsi="Arial"/>
          <w:b/>
          <w:sz w:val="28"/>
          <w:szCs w:val="28"/>
          <w:lang w:val="cs-CZ"/>
        </w:rPr>
        <w:t> P R Á V A</w:t>
      </w:r>
    </w:p>
    <w:p w14:paraId="0A37501D" w14:textId="77777777" w:rsidR="009F717C" w:rsidRPr="00EA551E" w:rsidRDefault="009F717C" w:rsidP="0050450A">
      <w:pPr>
        <w:pStyle w:val="Nzev"/>
        <w:jc w:val="both"/>
        <w:rPr>
          <w:rFonts w:ascii="Arial" w:hAnsi="Arial"/>
          <w:b/>
          <w:sz w:val="28"/>
          <w:szCs w:val="28"/>
          <w:lang w:val="cs-CZ"/>
        </w:rPr>
      </w:pPr>
    </w:p>
    <w:p w14:paraId="07DF631B" w14:textId="6FAC00FB" w:rsidR="009F717C" w:rsidRPr="00EA551E" w:rsidRDefault="00775736" w:rsidP="0050450A">
      <w:pPr>
        <w:spacing w:after="120"/>
        <w:jc w:val="both"/>
        <w:rPr>
          <w:rFonts w:ascii="Arial" w:hAnsi="Arial" w:cs="Arial"/>
          <w:sz w:val="20"/>
          <w:lang w:val="cs-CZ"/>
        </w:rPr>
      </w:pPr>
      <w:r>
        <w:rPr>
          <w:rFonts w:ascii="Arial" w:hAnsi="Arial" w:cs="Arial"/>
          <w:sz w:val="20"/>
          <w:lang w:val="cs-CZ"/>
        </w:rPr>
        <w:t>2</w:t>
      </w:r>
      <w:r w:rsidR="004E4D53">
        <w:rPr>
          <w:rFonts w:ascii="Arial" w:hAnsi="Arial" w:cs="Arial"/>
          <w:sz w:val="20"/>
          <w:lang w:val="cs-CZ"/>
        </w:rPr>
        <w:t>2</w:t>
      </w:r>
      <w:r w:rsidR="009F717C" w:rsidRPr="00EA551E">
        <w:rPr>
          <w:rFonts w:ascii="Arial" w:hAnsi="Arial" w:cs="Arial"/>
          <w:sz w:val="20"/>
          <w:lang w:val="cs-CZ"/>
        </w:rPr>
        <w:t xml:space="preserve">. </w:t>
      </w:r>
      <w:r w:rsidR="00DD1D65">
        <w:rPr>
          <w:rFonts w:ascii="Arial" w:hAnsi="Arial" w:cs="Arial"/>
          <w:sz w:val="20"/>
          <w:lang w:val="cs-CZ"/>
        </w:rPr>
        <w:t>října</w:t>
      </w:r>
      <w:r w:rsidR="001269BE" w:rsidRPr="00EA551E">
        <w:rPr>
          <w:rFonts w:ascii="Arial" w:hAnsi="Arial" w:cs="Arial"/>
          <w:sz w:val="20"/>
          <w:lang w:val="cs-CZ"/>
        </w:rPr>
        <w:t xml:space="preserve"> </w:t>
      </w:r>
      <w:r w:rsidR="009F717C" w:rsidRPr="00EA551E">
        <w:rPr>
          <w:rFonts w:ascii="Arial" w:hAnsi="Arial" w:cs="Arial"/>
          <w:sz w:val="20"/>
          <w:lang w:val="cs-CZ"/>
        </w:rPr>
        <w:t>202</w:t>
      </w:r>
      <w:r w:rsidR="00437058">
        <w:rPr>
          <w:rFonts w:ascii="Arial" w:hAnsi="Arial" w:cs="Arial"/>
          <w:sz w:val="20"/>
          <w:lang w:val="cs-CZ"/>
        </w:rPr>
        <w:t>5</w:t>
      </w:r>
    </w:p>
    <w:p w14:paraId="5DAB6C7B" w14:textId="77777777" w:rsidR="009F717C" w:rsidRPr="00EA551E" w:rsidRDefault="009F717C" w:rsidP="0050450A">
      <w:pPr>
        <w:jc w:val="both"/>
        <w:rPr>
          <w:rFonts w:ascii="Arial" w:hAnsi="Arial" w:cs="Arial"/>
          <w:sz w:val="20"/>
          <w:lang w:val="cs-CZ"/>
        </w:rPr>
      </w:pPr>
    </w:p>
    <w:p w14:paraId="34E86B57" w14:textId="77777777" w:rsidR="00775736" w:rsidRPr="00775736" w:rsidRDefault="00775736" w:rsidP="00775736">
      <w:pPr>
        <w:spacing w:line="276" w:lineRule="auto"/>
        <w:jc w:val="both"/>
        <w:rPr>
          <w:rFonts w:ascii="Arial" w:hAnsi="Arial" w:cs="Arial"/>
          <w:b/>
          <w:bCs/>
          <w:sz w:val="36"/>
          <w:szCs w:val="36"/>
          <w:lang w:val="cs-CZ"/>
        </w:rPr>
      </w:pPr>
      <w:r w:rsidRPr="00775736">
        <w:rPr>
          <w:rFonts w:ascii="Arial" w:hAnsi="Arial" w:cs="Arial"/>
          <w:b/>
          <w:bCs/>
          <w:sz w:val="36"/>
          <w:szCs w:val="36"/>
          <w:lang w:val="cs-CZ"/>
        </w:rPr>
        <w:t xml:space="preserve">Modernizace obchodního centra </w:t>
      </w:r>
      <w:proofErr w:type="spellStart"/>
      <w:r w:rsidRPr="00775736">
        <w:rPr>
          <w:rFonts w:ascii="Arial" w:hAnsi="Arial" w:cs="Arial"/>
          <w:b/>
          <w:bCs/>
          <w:sz w:val="36"/>
          <w:szCs w:val="36"/>
          <w:lang w:val="cs-CZ"/>
        </w:rPr>
        <w:t>Varyáda</w:t>
      </w:r>
      <w:proofErr w:type="spellEnd"/>
      <w:r w:rsidRPr="00775736">
        <w:rPr>
          <w:rFonts w:ascii="Arial" w:hAnsi="Arial" w:cs="Arial"/>
          <w:b/>
          <w:bCs/>
          <w:sz w:val="36"/>
          <w:szCs w:val="36"/>
          <w:lang w:val="cs-CZ"/>
        </w:rPr>
        <w:t xml:space="preserve"> je dokončena. EPG Group završila miliardovou investici do největšího nákupního centra Karlovarského kraje</w:t>
      </w:r>
    </w:p>
    <w:p w14:paraId="02EB378F" w14:textId="77777777" w:rsidR="00437058" w:rsidRPr="00EA551E" w:rsidRDefault="00437058" w:rsidP="008145A7">
      <w:pPr>
        <w:spacing w:line="276" w:lineRule="auto"/>
        <w:jc w:val="both"/>
        <w:rPr>
          <w:rFonts w:ascii="Arial" w:hAnsi="Arial" w:cs="Arial"/>
          <w:sz w:val="20"/>
          <w:lang w:val="cs-CZ"/>
        </w:rPr>
      </w:pPr>
    </w:p>
    <w:p w14:paraId="6A05A809" w14:textId="220953F3" w:rsidR="00DD1D65" w:rsidRPr="00915A5E" w:rsidRDefault="00775736" w:rsidP="00B645F7">
      <w:pPr>
        <w:spacing w:line="276" w:lineRule="auto"/>
        <w:jc w:val="both"/>
        <w:rPr>
          <w:rFonts w:ascii="Arial" w:hAnsi="Arial" w:cs="Arial"/>
          <w:b/>
          <w:bCs/>
          <w:sz w:val="20"/>
          <w:lang w:val="cs-CZ"/>
        </w:rPr>
      </w:pPr>
      <w:r w:rsidRPr="00915A5E">
        <w:rPr>
          <w:rFonts w:ascii="Arial" w:hAnsi="Arial" w:cs="Arial"/>
          <w:b/>
          <w:bCs/>
          <w:sz w:val="20"/>
          <w:lang w:val="cs-CZ"/>
        </w:rPr>
        <w:t xml:space="preserve">Po téměř dvou letech výstavby dokončila skupina EPG Group rozsáhlou modernizaci a rozšíření nákupního centra </w:t>
      </w:r>
      <w:proofErr w:type="spellStart"/>
      <w:r w:rsidRPr="00915A5E">
        <w:rPr>
          <w:rFonts w:ascii="Arial" w:hAnsi="Arial" w:cs="Arial"/>
          <w:b/>
          <w:bCs/>
          <w:sz w:val="20"/>
          <w:lang w:val="cs-CZ"/>
        </w:rPr>
        <w:t>Varyáda</w:t>
      </w:r>
      <w:proofErr w:type="spellEnd"/>
      <w:r w:rsidRPr="00915A5E">
        <w:rPr>
          <w:rFonts w:ascii="Arial" w:hAnsi="Arial" w:cs="Arial"/>
          <w:b/>
          <w:bCs/>
          <w:sz w:val="20"/>
          <w:lang w:val="cs-CZ"/>
        </w:rPr>
        <w:t>. Projekt, do něhož investor vložil více než 40 milionů eur, přinesl navýšení pronajímatelné plochy o třetinu na 27 000 m², modernizaci interiéru, nov</w:t>
      </w:r>
      <w:r w:rsidR="008F552B">
        <w:rPr>
          <w:rFonts w:ascii="Arial" w:hAnsi="Arial" w:cs="Arial"/>
          <w:b/>
          <w:bCs/>
          <w:sz w:val="20"/>
          <w:lang w:val="cs-CZ"/>
        </w:rPr>
        <w:t xml:space="preserve">ou gastro </w:t>
      </w:r>
      <w:proofErr w:type="gramStart"/>
      <w:r w:rsidR="008F552B">
        <w:rPr>
          <w:rFonts w:ascii="Arial" w:hAnsi="Arial" w:cs="Arial"/>
          <w:b/>
          <w:bCs/>
          <w:sz w:val="20"/>
          <w:lang w:val="cs-CZ"/>
        </w:rPr>
        <w:t>zónu</w:t>
      </w:r>
      <w:proofErr w:type="gramEnd"/>
      <w:r w:rsidR="008F552B">
        <w:rPr>
          <w:rFonts w:ascii="Arial" w:hAnsi="Arial" w:cs="Arial"/>
          <w:b/>
          <w:bCs/>
          <w:sz w:val="20"/>
          <w:lang w:val="cs-CZ"/>
        </w:rPr>
        <w:t xml:space="preserve"> </w:t>
      </w:r>
      <w:r w:rsidRPr="00915A5E">
        <w:rPr>
          <w:rFonts w:ascii="Arial" w:hAnsi="Arial" w:cs="Arial"/>
          <w:b/>
          <w:bCs/>
          <w:sz w:val="20"/>
          <w:lang w:val="cs-CZ"/>
        </w:rPr>
        <w:t xml:space="preserve">a především multikino </w:t>
      </w:r>
      <w:proofErr w:type="spellStart"/>
      <w:r w:rsidRPr="00915A5E">
        <w:rPr>
          <w:rFonts w:ascii="Arial" w:hAnsi="Arial" w:cs="Arial"/>
          <w:b/>
          <w:bCs/>
          <w:sz w:val="20"/>
          <w:lang w:val="cs-CZ"/>
        </w:rPr>
        <w:t>Premiere</w:t>
      </w:r>
      <w:proofErr w:type="spellEnd"/>
      <w:r w:rsidRPr="00915A5E">
        <w:rPr>
          <w:rFonts w:ascii="Arial" w:hAnsi="Arial" w:cs="Arial"/>
          <w:b/>
          <w:bCs/>
          <w:sz w:val="20"/>
          <w:lang w:val="cs-CZ"/>
        </w:rPr>
        <w:t xml:space="preserve"> </w:t>
      </w:r>
      <w:proofErr w:type="spellStart"/>
      <w:r w:rsidRPr="00915A5E">
        <w:rPr>
          <w:rFonts w:ascii="Arial" w:hAnsi="Arial" w:cs="Arial"/>
          <w:b/>
          <w:bCs/>
          <w:sz w:val="20"/>
          <w:lang w:val="cs-CZ"/>
        </w:rPr>
        <w:t>Cinemas</w:t>
      </w:r>
      <w:proofErr w:type="spellEnd"/>
      <w:r w:rsidRPr="00915A5E">
        <w:rPr>
          <w:rFonts w:ascii="Arial" w:hAnsi="Arial" w:cs="Arial"/>
          <w:b/>
          <w:bCs/>
          <w:sz w:val="20"/>
          <w:lang w:val="cs-CZ"/>
        </w:rPr>
        <w:t xml:space="preserve">. Přestavba probíhala za plného provozu a </w:t>
      </w:r>
      <w:r w:rsidR="00FC5977">
        <w:rPr>
          <w:rFonts w:ascii="Arial" w:hAnsi="Arial" w:cs="Arial"/>
          <w:b/>
          <w:bCs/>
          <w:sz w:val="20"/>
          <w:lang w:val="cs-CZ"/>
        </w:rPr>
        <w:t xml:space="preserve">nyní byla úspěšně </w:t>
      </w:r>
      <w:r w:rsidRPr="00915A5E">
        <w:rPr>
          <w:rFonts w:ascii="Arial" w:hAnsi="Arial" w:cs="Arial"/>
          <w:b/>
          <w:bCs/>
          <w:sz w:val="20"/>
          <w:lang w:val="cs-CZ"/>
        </w:rPr>
        <w:t>završ</w:t>
      </w:r>
      <w:r w:rsidR="00FC5977">
        <w:rPr>
          <w:rFonts w:ascii="Arial" w:hAnsi="Arial" w:cs="Arial"/>
          <w:b/>
          <w:bCs/>
          <w:sz w:val="20"/>
          <w:lang w:val="cs-CZ"/>
        </w:rPr>
        <w:t>ena:</w:t>
      </w:r>
      <w:r w:rsidRPr="00915A5E">
        <w:rPr>
          <w:rFonts w:ascii="Arial" w:hAnsi="Arial" w:cs="Arial"/>
          <w:b/>
          <w:bCs/>
          <w:sz w:val="20"/>
          <w:lang w:val="cs-CZ"/>
        </w:rPr>
        <w:t xml:space="preserve"> </w:t>
      </w:r>
      <w:r w:rsidR="00FC5977">
        <w:rPr>
          <w:rFonts w:ascii="Arial" w:hAnsi="Arial" w:cs="Arial"/>
          <w:b/>
          <w:bCs/>
          <w:sz w:val="20"/>
          <w:lang w:val="cs-CZ"/>
        </w:rPr>
        <w:t>s</w:t>
      </w:r>
      <w:r w:rsidRPr="00915A5E">
        <w:rPr>
          <w:rFonts w:ascii="Arial" w:hAnsi="Arial" w:cs="Arial"/>
          <w:b/>
          <w:bCs/>
          <w:sz w:val="20"/>
          <w:lang w:val="cs-CZ"/>
        </w:rPr>
        <w:t xml:space="preserve">lavnostní </w:t>
      </w:r>
      <w:r w:rsidR="00FC5977" w:rsidRPr="00915A5E">
        <w:rPr>
          <w:rFonts w:ascii="Arial" w:hAnsi="Arial" w:cs="Arial"/>
          <w:b/>
          <w:bCs/>
          <w:sz w:val="20"/>
          <w:lang w:val="cs-CZ"/>
        </w:rPr>
        <w:t xml:space="preserve">Grand </w:t>
      </w:r>
      <w:proofErr w:type="spellStart"/>
      <w:r w:rsidR="00FC5977" w:rsidRPr="00915A5E">
        <w:rPr>
          <w:rFonts w:ascii="Arial" w:hAnsi="Arial" w:cs="Arial"/>
          <w:b/>
          <w:bCs/>
          <w:sz w:val="20"/>
          <w:lang w:val="cs-CZ"/>
        </w:rPr>
        <w:t>Opening</w:t>
      </w:r>
      <w:proofErr w:type="spellEnd"/>
      <w:r w:rsidR="00FC5977" w:rsidRPr="00915A5E">
        <w:rPr>
          <w:rFonts w:ascii="Arial" w:hAnsi="Arial" w:cs="Arial"/>
          <w:b/>
          <w:bCs/>
          <w:sz w:val="20"/>
          <w:lang w:val="cs-CZ"/>
        </w:rPr>
        <w:t xml:space="preserve"> </w:t>
      </w:r>
      <w:r w:rsidR="00FC5977">
        <w:rPr>
          <w:rFonts w:ascii="Arial" w:hAnsi="Arial" w:cs="Arial"/>
          <w:b/>
          <w:bCs/>
          <w:sz w:val="20"/>
          <w:lang w:val="cs-CZ"/>
        </w:rPr>
        <w:t xml:space="preserve">pro veřejnost </w:t>
      </w:r>
      <w:r w:rsidRPr="00915A5E">
        <w:rPr>
          <w:rFonts w:ascii="Arial" w:hAnsi="Arial" w:cs="Arial"/>
          <w:b/>
          <w:bCs/>
          <w:sz w:val="20"/>
          <w:lang w:val="cs-CZ"/>
        </w:rPr>
        <w:t>proběhl 18. října.</w:t>
      </w:r>
    </w:p>
    <w:p w14:paraId="650E7006" w14:textId="77777777" w:rsidR="00775736" w:rsidRPr="00915A5E" w:rsidRDefault="00775736" w:rsidP="00B645F7">
      <w:pPr>
        <w:spacing w:line="276" w:lineRule="auto"/>
        <w:jc w:val="both"/>
        <w:rPr>
          <w:rFonts w:ascii="Arial" w:hAnsi="Arial" w:cs="Arial"/>
          <w:sz w:val="20"/>
          <w:lang w:val="cs-CZ"/>
        </w:rPr>
      </w:pPr>
    </w:p>
    <w:p w14:paraId="675CE6D0" w14:textId="119D06A2" w:rsidR="00687050" w:rsidRDefault="00687050" w:rsidP="00687050">
      <w:pPr>
        <w:spacing w:line="276" w:lineRule="auto"/>
        <w:jc w:val="both"/>
        <w:rPr>
          <w:rFonts w:ascii="Arial" w:hAnsi="Arial" w:cs="Arial"/>
          <w:sz w:val="20"/>
          <w:lang w:val="cs-CZ"/>
        </w:rPr>
      </w:pPr>
      <w:r w:rsidRPr="00687050">
        <w:rPr>
          <w:rFonts w:ascii="Arial" w:hAnsi="Arial" w:cs="Arial"/>
          <w:i/>
          <w:iCs/>
          <w:sz w:val="20"/>
          <w:lang w:val="cs-CZ"/>
        </w:rPr>
        <w:t>„</w:t>
      </w:r>
      <w:r w:rsidR="00FC5977">
        <w:rPr>
          <w:rFonts w:ascii="Arial" w:hAnsi="Arial" w:cs="Arial"/>
          <w:i/>
          <w:iCs/>
          <w:sz w:val="20"/>
          <w:lang w:val="cs-CZ"/>
        </w:rPr>
        <w:t xml:space="preserve">Životní styl </w:t>
      </w:r>
      <w:r w:rsidRPr="00687050">
        <w:rPr>
          <w:rFonts w:ascii="Arial" w:hAnsi="Arial" w:cs="Arial"/>
          <w:i/>
          <w:iCs/>
          <w:sz w:val="20"/>
          <w:lang w:val="cs-CZ"/>
        </w:rPr>
        <w:t xml:space="preserve">se mění – lidé nakupují jinak než před deseti lety a obchodní centra se </w:t>
      </w:r>
      <w:r w:rsidR="00FC5977">
        <w:rPr>
          <w:rFonts w:ascii="Arial" w:hAnsi="Arial" w:cs="Arial"/>
          <w:i/>
          <w:iCs/>
          <w:sz w:val="20"/>
          <w:lang w:val="cs-CZ"/>
        </w:rPr>
        <w:t xml:space="preserve">tomu </w:t>
      </w:r>
      <w:r w:rsidRPr="00687050">
        <w:rPr>
          <w:rFonts w:ascii="Arial" w:hAnsi="Arial" w:cs="Arial"/>
          <w:i/>
          <w:iCs/>
          <w:sz w:val="20"/>
          <w:lang w:val="cs-CZ"/>
        </w:rPr>
        <w:t xml:space="preserve">musí přizpůsobit. Dnes už nejde jen o prodej, ale o celkový zážitek a kvalitu prostředí. Modernizace </w:t>
      </w:r>
      <w:proofErr w:type="spellStart"/>
      <w:r w:rsidRPr="00687050">
        <w:rPr>
          <w:rFonts w:ascii="Arial" w:hAnsi="Arial" w:cs="Arial"/>
          <w:i/>
          <w:iCs/>
          <w:sz w:val="20"/>
          <w:lang w:val="cs-CZ"/>
        </w:rPr>
        <w:t>Varyády</w:t>
      </w:r>
      <w:proofErr w:type="spellEnd"/>
      <w:r w:rsidRPr="00687050">
        <w:rPr>
          <w:rFonts w:ascii="Arial" w:hAnsi="Arial" w:cs="Arial"/>
          <w:i/>
          <w:iCs/>
          <w:sz w:val="20"/>
          <w:lang w:val="cs-CZ"/>
        </w:rPr>
        <w:t xml:space="preserve"> byla přirozenou reakcí na rostoucí konkurenci i vysokou poptávku po kvalitních službách a moderním zázemí v regionu. Naším cílem bylo vytvořit projekt, který zůstane dlouhodobě konkurenceschopný a dokáže pružně reagovat na </w:t>
      </w:r>
      <w:r w:rsidR="00FC5977">
        <w:rPr>
          <w:rFonts w:ascii="Arial" w:hAnsi="Arial" w:cs="Arial"/>
          <w:i/>
          <w:iCs/>
          <w:sz w:val="20"/>
          <w:lang w:val="cs-CZ"/>
        </w:rPr>
        <w:t>aktuální trendy a </w:t>
      </w:r>
      <w:r w:rsidRPr="00687050">
        <w:rPr>
          <w:rFonts w:ascii="Arial" w:hAnsi="Arial" w:cs="Arial"/>
          <w:i/>
          <w:iCs/>
          <w:sz w:val="20"/>
          <w:lang w:val="cs-CZ"/>
        </w:rPr>
        <w:t xml:space="preserve">proměny spotřebitelského chování. </w:t>
      </w:r>
      <w:proofErr w:type="spellStart"/>
      <w:r w:rsidRPr="00687050">
        <w:rPr>
          <w:rFonts w:ascii="Arial" w:hAnsi="Arial" w:cs="Arial"/>
          <w:i/>
          <w:iCs/>
          <w:sz w:val="20"/>
          <w:lang w:val="cs-CZ"/>
        </w:rPr>
        <w:t>Varyáda</w:t>
      </w:r>
      <w:proofErr w:type="spellEnd"/>
      <w:r w:rsidRPr="00687050">
        <w:rPr>
          <w:rFonts w:ascii="Arial" w:hAnsi="Arial" w:cs="Arial"/>
          <w:i/>
          <w:iCs/>
          <w:sz w:val="20"/>
          <w:lang w:val="cs-CZ"/>
        </w:rPr>
        <w:t xml:space="preserve"> tak představuje investici do budoucnosti retailu v celém Karlovarském kraji,“ </w:t>
      </w:r>
      <w:r w:rsidRPr="00687050">
        <w:rPr>
          <w:rFonts w:ascii="Arial" w:hAnsi="Arial" w:cs="Arial"/>
          <w:sz w:val="20"/>
          <w:lang w:val="cs-CZ"/>
        </w:rPr>
        <w:t xml:space="preserve">říká </w:t>
      </w:r>
      <w:r w:rsidR="008F552B">
        <w:rPr>
          <w:rFonts w:ascii="Arial" w:hAnsi="Arial" w:cs="Arial"/>
          <w:b/>
          <w:bCs/>
          <w:sz w:val="20"/>
          <w:lang w:val="cs-CZ"/>
        </w:rPr>
        <w:t xml:space="preserve">Barbora </w:t>
      </w:r>
      <w:proofErr w:type="spellStart"/>
      <w:r w:rsidR="008F552B">
        <w:rPr>
          <w:rFonts w:ascii="Arial" w:hAnsi="Arial" w:cs="Arial"/>
          <w:b/>
          <w:bCs/>
          <w:sz w:val="20"/>
          <w:lang w:val="cs-CZ"/>
        </w:rPr>
        <w:t>Tesnerová</w:t>
      </w:r>
      <w:proofErr w:type="spellEnd"/>
      <w:r w:rsidRPr="00687050">
        <w:rPr>
          <w:rFonts w:ascii="Arial" w:hAnsi="Arial" w:cs="Arial"/>
          <w:sz w:val="20"/>
          <w:lang w:val="cs-CZ"/>
        </w:rPr>
        <w:t xml:space="preserve">, </w:t>
      </w:r>
      <w:r w:rsidR="002B0625" w:rsidRPr="002B0625">
        <w:rPr>
          <w:rFonts w:ascii="Arial" w:hAnsi="Arial" w:cs="Arial"/>
          <w:b/>
          <w:bCs/>
          <w:sz w:val="20"/>
          <w:lang w:val="cs-CZ"/>
        </w:rPr>
        <w:t xml:space="preserve">generální ředitelka a </w:t>
      </w:r>
      <w:r w:rsidR="008F552B" w:rsidRPr="002B0625">
        <w:rPr>
          <w:rFonts w:ascii="Arial" w:hAnsi="Arial" w:cs="Arial"/>
          <w:b/>
          <w:bCs/>
          <w:sz w:val="20"/>
          <w:lang w:val="cs-CZ"/>
        </w:rPr>
        <w:t>jednatelka</w:t>
      </w:r>
      <w:r w:rsidR="008F552B">
        <w:rPr>
          <w:rFonts w:ascii="Arial" w:hAnsi="Arial" w:cs="Arial"/>
          <w:b/>
          <w:bCs/>
          <w:sz w:val="20"/>
          <w:lang w:val="cs-CZ"/>
        </w:rPr>
        <w:t xml:space="preserve"> společnosti</w:t>
      </w:r>
      <w:r w:rsidRPr="00687050">
        <w:rPr>
          <w:rFonts w:ascii="Arial" w:hAnsi="Arial" w:cs="Arial"/>
          <w:b/>
          <w:bCs/>
          <w:sz w:val="20"/>
          <w:lang w:val="cs-CZ"/>
        </w:rPr>
        <w:t xml:space="preserve"> EPG Group</w:t>
      </w:r>
      <w:r>
        <w:rPr>
          <w:rFonts w:ascii="Arial" w:hAnsi="Arial" w:cs="Arial"/>
          <w:sz w:val="20"/>
          <w:lang w:val="cs-CZ"/>
        </w:rPr>
        <w:t>.</w:t>
      </w:r>
    </w:p>
    <w:p w14:paraId="5F17543B" w14:textId="77777777" w:rsidR="00687050" w:rsidRDefault="00687050" w:rsidP="00687050">
      <w:pPr>
        <w:spacing w:line="276" w:lineRule="auto"/>
        <w:jc w:val="both"/>
        <w:rPr>
          <w:rFonts w:ascii="Arial" w:hAnsi="Arial" w:cs="Arial"/>
          <w:sz w:val="20"/>
          <w:lang w:val="cs-CZ"/>
        </w:rPr>
      </w:pPr>
    </w:p>
    <w:p w14:paraId="34E38C0E" w14:textId="741109FE" w:rsidR="00687050" w:rsidRPr="00687050" w:rsidRDefault="00687050" w:rsidP="00687050">
      <w:pPr>
        <w:spacing w:line="276" w:lineRule="auto"/>
        <w:jc w:val="both"/>
        <w:rPr>
          <w:rFonts w:ascii="Arial" w:hAnsi="Arial" w:cs="Arial"/>
          <w:sz w:val="20"/>
          <w:lang w:val="cs-CZ"/>
        </w:rPr>
      </w:pPr>
      <w:r w:rsidRPr="00687050">
        <w:rPr>
          <w:rFonts w:ascii="Arial" w:hAnsi="Arial" w:cs="Arial"/>
          <w:b/>
          <w:bCs/>
          <w:sz w:val="20"/>
          <w:lang w:val="cs-CZ"/>
        </w:rPr>
        <w:t>Martin Malý, marketingový ředitel EPG Group</w:t>
      </w:r>
      <w:r w:rsidR="00FC5977">
        <w:rPr>
          <w:rFonts w:ascii="Arial" w:hAnsi="Arial" w:cs="Arial"/>
          <w:b/>
          <w:bCs/>
          <w:sz w:val="20"/>
          <w:lang w:val="cs-CZ"/>
        </w:rPr>
        <w:t xml:space="preserve">, </w:t>
      </w:r>
      <w:r w:rsidR="00FC5977">
        <w:rPr>
          <w:rFonts w:ascii="Arial" w:hAnsi="Arial" w:cs="Arial"/>
          <w:sz w:val="20"/>
          <w:lang w:val="cs-CZ"/>
        </w:rPr>
        <w:t>dodává</w:t>
      </w:r>
      <w:r>
        <w:rPr>
          <w:rFonts w:ascii="Arial" w:hAnsi="Arial" w:cs="Arial"/>
          <w:b/>
          <w:bCs/>
          <w:sz w:val="20"/>
          <w:lang w:val="cs-CZ"/>
        </w:rPr>
        <w:t xml:space="preserve">: </w:t>
      </w:r>
      <w:r w:rsidRPr="00687050">
        <w:rPr>
          <w:rFonts w:ascii="Arial" w:hAnsi="Arial" w:cs="Arial"/>
          <w:i/>
          <w:iCs/>
          <w:sz w:val="20"/>
          <w:lang w:val="cs-CZ"/>
        </w:rPr>
        <w:t>„</w:t>
      </w:r>
      <w:proofErr w:type="spellStart"/>
      <w:r w:rsidRPr="00687050">
        <w:rPr>
          <w:rFonts w:ascii="Arial" w:hAnsi="Arial" w:cs="Arial"/>
          <w:i/>
          <w:iCs/>
          <w:sz w:val="20"/>
          <w:lang w:val="cs-CZ"/>
        </w:rPr>
        <w:t>Varyáda</w:t>
      </w:r>
      <w:proofErr w:type="spellEnd"/>
      <w:r w:rsidRPr="00687050">
        <w:rPr>
          <w:rFonts w:ascii="Arial" w:hAnsi="Arial" w:cs="Arial"/>
          <w:i/>
          <w:iCs/>
          <w:sz w:val="20"/>
          <w:lang w:val="cs-CZ"/>
        </w:rPr>
        <w:t xml:space="preserve"> je přirozeným centrem městského života, kam lidé chodí nejen </w:t>
      </w:r>
      <w:r w:rsidR="00FC5977">
        <w:rPr>
          <w:rFonts w:ascii="Arial" w:hAnsi="Arial" w:cs="Arial"/>
          <w:i/>
          <w:iCs/>
          <w:sz w:val="20"/>
          <w:lang w:val="cs-CZ"/>
        </w:rPr>
        <w:t xml:space="preserve">za </w:t>
      </w:r>
      <w:r w:rsidRPr="00687050">
        <w:rPr>
          <w:rFonts w:ascii="Arial" w:hAnsi="Arial" w:cs="Arial"/>
          <w:i/>
          <w:iCs/>
          <w:sz w:val="20"/>
          <w:lang w:val="cs-CZ"/>
        </w:rPr>
        <w:t>n</w:t>
      </w:r>
      <w:r w:rsidR="00FC5977">
        <w:rPr>
          <w:rFonts w:ascii="Arial" w:hAnsi="Arial" w:cs="Arial"/>
          <w:i/>
          <w:iCs/>
          <w:sz w:val="20"/>
          <w:lang w:val="cs-CZ"/>
        </w:rPr>
        <w:t>ákupy</w:t>
      </w:r>
      <w:r w:rsidRPr="00687050">
        <w:rPr>
          <w:rFonts w:ascii="Arial" w:hAnsi="Arial" w:cs="Arial"/>
          <w:i/>
          <w:iCs/>
          <w:sz w:val="20"/>
          <w:lang w:val="cs-CZ"/>
        </w:rPr>
        <w:t xml:space="preserve">, ale i </w:t>
      </w:r>
      <w:r w:rsidR="00FC5977">
        <w:rPr>
          <w:rFonts w:ascii="Arial" w:hAnsi="Arial" w:cs="Arial"/>
          <w:i/>
          <w:iCs/>
          <w:sz w:val="20"/>
          <w:lang w:val="cs-CZ"/>
        </w:rPr>
        <w:t xml:space="preserve">za </w:t>
      </w:r>
      <w:r w:rsidRPr="00687050">
        <w:rPr>
          <w:rFonts w:ascii="Arial" w:hAnsi="Arial" w:cs="Arial"/>
          <w:i/>
          <w:iCs/>
          <w:sz w:val="20"/>
          <w:lang w:val="cs-CZ"/>
        </w:rPr>
        <w:t>odpoči</w:t>
      </w:r>
      <w:r w:rsidR="00FC5977">
        <w:rPr>
          <w:rFonts w:ascii="Arial" w:hAnsi="Arial" w:cs="Arial"/>
          <w:i/>
          <w:iCs/>
          <w:sz w:val="20"/>
          <w:lang w:val="cs-CZ"/>
        </w:rPr>
        <w:t>nkem, zábavou a</w:t>
      </w:r>
      <w:r w:rsidRPr="00687050">
        <w:rPr>
          <w:rFonts w:ascii="Arial" w:hAnsi="Arial" w:cs="Arial"/>
          <w:i/>
          <w:iCs/>
          <w:sz w:val="20"/>
          <w:lang w:val="cs-CZ"/>
        </w:rPr>
        <w:t xml:space="preserve"> setk</w:t>
      </w:r>
      <w:r w:rsidR="00FC5977">
        <w:rPr>
          <w:rFonts w:ascii="Arial" w:hAnsi="Arial" w:cs="Arial"/>
          <w:i/>
          <w:iCs/>
          <w:sz w:val="20"/>
          <w:lang w:val="cs-CZ"/>
        </w:rPr>
        <w:t xml:space="preserve">áváním </w:t>
      </w:r>
      <w:r w:rsidRPr="00687050">
        <w:rPr>
          <w:rFonts w:ascii="Arial" w:hAnsi="Arial" w:cs="Arial"/>
          <w:i/>
          <w:iCs/>
          <w:sz w:val="20"/>
          <w:lang w:val="cs-CZ"/>
        </w:rPr>
        <w:t xml:space="preserve">s přáteli. Každý den </w:t>
      </w:r>
      <w:r w:rsidR="00FC5977">
        <w:rPr>
          <w:rFonts w:ascii="Arial" w:hAnsi="Arial" w:cs="Arial"/>
          <w:i/>
          <w:iCs/>
          <w:sz w:val="20"/>
          <w:lang w:val="cs-CZ"/>
        </w:rPr>
        <w:t xml:space="preserve">tudy </w:t>
      </w:r>
      <w:r w:rsidRPr="00687050">
        <w:rPr>
          <w:rFonts w:ascii="Arial" w:hAnsi="Arial" w:cs="Arial"/>
          <w:i/>
          <w:iCs/>
          <w:sz w:val="20"/>
          <w:lang w:val="cs-CZ"/>
        </w:rPr>
        <w:t xml:space="preserve">projdou tisíce návštěvníků z Karlových Varů i okolí. Chtěli jsme, aby v </w:t>
      </w:r>
      <w:r w:rsidR="00FC5977">
        <w:rPr>
          <w:rFonts w:ascii="Arial" w:hAnsi="Arial" w:cs="Arial"/>
          <w:i/>
          <w:iCs/>
          <w:sz w:val="20"/>
          <w:lang w:val="cs-CZ"/>
        </w:rPr>
        <w:t>centru</w:t>
      </w:r>
      <w:r w:rsidRPr="00687050">
        <w:rPr>
          <w:rFonts w:ascii="Arial" w:hAnsi="Arial" w:cs="Arial"/>
          <w:i/>
          <w:iCs/>
          <w:sz w:val="20"/>
          <w:lang w:val="cs-CZ"/>
        </w:rPr>
        <w:t xml:space="preserve"> našli prostředí, které je moderní, funkční a příjemné. Nový design, širší nabídka obchodů i lepší dopravní dostupnost jsou krokem, který </w:t>
      </w:r>
      <w:proofErr w:type="spellStart"/>
      <w:r w:rsidRPr="00687050">
        <w:rPr>
          <w:rFonts w:ascii="Arial" w:hAnsi="Arial" w:cs="Arial"/>
          <w:i/>
          <w:iCs/>
          <w:sz w:val="20"/>
          <w:lang w:val="cs-CZ"/>
        </w:rPr>
        <w:t>Varyádu</w:t>
      </w:r>
      <w:proofErr w:type="spellEnd"/>
      <w:r w:rsidRPr="00687050">
        <w:rPr>
          <w:rFonts w:ascii="Arial" w:hAnsi="Arial" w:cs="Arial"/>
          <w:i/>
          <w:iCs/>
          <w:sz w:val="20"/>
          <w:lang w:val="cs-CZ"/>
        </w:rPr>
        <w:t xml:space="preserve"> posouvá dál a</w:t>
      </w:r>
      <w:r w:rsidR="00FC5977">
        <w:rPr>
          <w:rFonts w:ascii="Arial" w:hAnsi="Arial" w:cs="Arial"/>
          <w:i/>
          <w:iCs/>
          <w:sz w:val="20"/>
          <w:lang w:val="cs-CZ"/>
        </w:rPr>
        <w:t> </w:t>
      </w:r>
      <w:r w:rsidRPr="00687050">
        <w:rPr>
          <w:rFonts w:ascii="Arial" w:hAnsi="Arial" w:cs="Arial"/>
          <w:i/>
          <w:iCs/>
          <w:sz w:val="20"/>
          <w:lang w:val="cs-CZ"/>
        </w:rPr>
        <w:t>upevňuje její silnou pozici na trhu</w:t>
      </w:r>
      <w:r>
        <w:rPr>
          <w:rFonts w:ascii="Arial" w:hAnsi="Arial" w:cs="Arial"/>
          <w:i/>
          <w:iCs/>
          <w:sz w:val="20"/>
          <w:lang w:val="cs-CZ"/>
        </w:rPr>
        <w:t>.“</w:t>
      </w:r>
    </w:p>
    <w:p w14:paraId="6E8CBB9A" w14:textId="77777777" w:rsidR="00550274" w:rsidRPr="00550274" w:rsidRDefault="00550274" w:rsidP="00550274">
      <w:pPr>
        <w:spacing w:line="276" w:lineRule="auto"/>
        <w:jc w:val="both"/>
        <w:rPr>
          <w:rFonts w:ascii="Arial" w:hAnsi="Arial" w:cs="Arial"/>
          <w:sz w:val="20"/>
          <w:lang w:val="cs-CZ"/>
        </w:rPr>
      </w:pPr>
    </w:p>
    <w:p w14:paraId="2805E926" w14:textId="4CB95C5E" w:rsidR="00550274" w:rsidRPr="00687050" w:rsidRDefault="00550274" w:rsidP="00550274">
      <w:pPr>
        <w:spacing w:line="276" w:lineRule="auto"/>
        <w:jc w:val="both"/>
        <w:rPr>
          <w:rFonts w:ascii="Arial" w:hAnsi="Arial" w:cs="Arial"/>
          <w:b/>
          <w:bCs/>
          <w:szCs w:val="24"/>
          <w:lang w:val="cs-CZ"/>
        </w:rPr>
      </w:pPr>
      <w:r w:rsidRPr="00687050">
        <w:rPr>
          <w:rFonts w:ascii="Arial" w:hAnsi="Arial" w:cs="Arial"/>
          <w:b/>
          <w:bCs/>
          <w:szCs w:val="24"/>
          <w:lang w:val="cs-CZ"/>
        </w:rPr>
        <w:t xml:space="preserve">Postupná </w:t>
      </w:r>
      <w:r w:rsidR="003E6B92">
        <w:rPr>
          <w:rFonts w:ascii="Arial" w:hAnsi="Arial" w:cs="Arial"/>
          <w:b/>
          <w:bCs/>
          <w:szCs w:val="24"/>
          <w:lang w:val="cs-CZ"/>
        </w:rPr>
        <w:t>do</w:t>
      </w:r>
      <w:r w:rsidRPr="00687050">
        <w:rPr>
          <w:rFonts w:ascii="Arial" w:hAnsi="Arial" w:cs="Arial"/>
          <w:b/>
          <w:bCs/>
          <w:szCs w:val="24"/>
          <w:lang w:val="cs-CZ"/>
        </w:rPr>
        <w:t>stavba bez přerušení provozu</w:t>
      </w:r>
    </w:p>
    <w:p w14:paraId="05CE275B" w14:textId="77777777" w:rsidR="00550274" w:rsidRPr="00550274" w:rsidRDefault="00550274" w:rsidP="00550274">
      <w:pPr>
        <w:spacing w:line="276" w:lineRule="auto"/>
        <w:jc w:val="both"/>
        <w:rPr>
          <w:rFonts w:ascii="Arial" w:hAnsi="Arial" w:cs="Arial"/>
          <w:sz w:val="20"/>
          <w:lang w:val="cs-CZ"/>
        </w:rPr>
      </w:pPr>
    </w:p>
    <w:p w14:paraId="50C88BA6" w14:textId="77777777" w:rsidR="00550274" w:rsidRPr="00550274" w:rsidRDefault="00550274" w:rsidP="00550274">
      <w:pPr>
        <w:spacing w:line="276" w:lineRule="auto"/>
        <w:jc w:val="both"/>
        <w:rPr>
          <w:rFonts w:ascii="Arial" w:hAnsi="Arial" w:cs="Arial"/>
          <w:sz w:val="20"/>
          <w:lang w:val="cs-CZ"/>
        </w:rPr>
      </w:pPr>
      <w:r w:rsidRPr="00550274">
        <w:rPr>
          <w:rFonts w:ascii="Arial" w:hAnsi="Arial" w:cs="Arial"/>
          <w:sz w:val="20"/>
          <w:lang w:val="cs-CZ"/>
        </w:rPr>
        <w:t>Rekonstrukce odstartovala v lednu 2024 a byla rozdělena do několika fází, aby nákupy i provoz centra mohly pokračovat bez významnějších omezení. První etapa se zaměřila na severní část objektu, kde byla vybudována přístavba pro nový hypermarket Albert o rozloze 3 800 m². Původní prodejna byla uzavřena v srpnu 2024 a po necelých dvou měsících – 25. září 2024 – znovu otevřela ve zcela nové podobě. Nabízí mimo jiné samoobslužné pokladny a řadu technologických inovací zajišťujících větší komfort zákazníků.</w:t>
      </w:r>
    </w:p>
    <w:p w14:paraId="38A244FC" w14:textId="77777777" w:rsidR="00550274" w:rsidRPr="00550274" w:rsidRDefault="00550274" w:rsidP="00550274">
      <w:pPr>
        <w:spacing w:line="276" w:lineRule="auto"/>
        <w:jc w:val="both"/>
        <w:rPr>
          <w:rFonts w:ascii="Arial" w:hAnsi="Arial" w:cs="Arial"/>
          <w:sz w:val="20"/>
          <w:lang w:val="cs-CZ"/>
        </w:rPr>
      </w:pPr>
    </w:p>
    <w:p w14:paraId="7649599C" w14:textId="2684AE9E" w:rsidR="004078B2" w:rsidRPr="004078B2" w:rsidRDefault="007F5315" w:rsidP="00550274">
      <w:pPr>
        <w:spacing w:line="276" w:lineRule="auto"/>
        <w:jc w:val="both"/>
        <w:rPr>
          <w:rFonts w:ascii="Arial" w:hAnsi="Arial" w:cs="Arial"/>
          <w:sz w:val="20"/>
          <w:lang w:val="cs-CZ"/>
        </w:rPr>
      </w:pPr>
      <w:r w:rsidRPr="007F5315">
        <w:rPr>
          <w:rFonts w:ascii="Arial" w:hAnsi="Arial" w:cs="Arial"/>
          <w:sz w:val="20"/>
          <w:lang w:val="cs-CZ"/>
        </w:rPr>
        <w:t xml:space="preserve">Výstavba multikina </w:t>
      </w:r>
      <w:proofErr w:type="spellStart"/>
      <w:r w:rsidRPr="007F5315">
        <w:rPr>
          <w:rFonts w:ascii="Arial" w:hAnsi="Arial" w:cs="Arial"/>
          <w:sz w:val="20"/>
          <w:lang w:val="cs-CZ"/>
        </w:rPr>
        <w:t>Premiere</w:t>
      </w:r>
      <w:proofErr w:type="spellEnd"/>
      <w:r w:rsidRPr="007F5315">
        <w:rPr>
          <w:rFonts w:ascii="Arial" w:hAnsi="Arial" w:cs="Arial"/>
          <w:sz w:val="20"/>
          <w:lang w:val="cs-CZ"/>
        </w:rPr>
        <w:t xml:space="preserve"> </w:t>
      </w:r>
      <w:proofErr w:type="spellStart"/>
      <w:r w:rsidRPr="007F5315">
        <w:rPr>
          <w:rFonts w:ascii="Arial" w:hAnsi="Arial" w:cs="Arial"/>
          <w:sz w:val="20"/>
          <w:lang w:val="cs-CZ"/>
        </w:rPr>
        <w:t>Cinemas</w:t>
      </w:r>
      <w:proofErr w:type="spellEnd"/>
      <w:r w:rsidRPr="007F5315">
        <w:rPr>
          <w:rFonts w:ascii="Arial" w:hAnsi="Arial" w:cs="Arial"/>
          <w:sz w:val="20"/>
          <w:lang w:val="cs-CZ"/>
        </w:rPr>
        <w:t xml:space="preserve"> začala v červnu 2024 a trvala zhruba </w:t>
      </w:r>
      <w:r w:rsidR="003E6B92">
        <w:rPr>
          <w:rFonts w:ascii="Arial" w:hAnsi="Arial" w:cs="Arial"/>
          <w:sz w:val="20"/>
          <w:lang w:val="cs-CZ"/>
        </w:rPr>
        <w:t>13</w:t>
      </w:r>
      <w:r w:rsidRPr="007F5315">
        <w:rPr>
          <w:rFonts w:ascii="Arial" w:hAnsi="Arial" w:cs="Arial"/>
          <w:sz w:val="20"/>
          <w:lang w:val="cs-CZ"/>
        </w:rPr>
        <w:t xml:space="preserve"> měsíců. Nový </w:t>
      </w:r>
      <w:r w:rsidR="003E6B92">
        <w:rPr>
          <w:rFonts w:ascii="Arial" w:hAnsi="Arial" w:cs="Arial"/>
          <w:sz w:val="20"/>
          <w:lang w:val="cs-CZ"/>
        </w:rPr>
        <w:t>multi</w:t>
      </w:r>
      <w:r w:rsidRPr="007F5315">
        <w:rPr>
          <w:rFonts w:ascii="Arial" w:hAnsi="Arial" w:cs="Arial"/>
          <w:sz w:val="20"/>
          <w:lang w:val="cs-CZ"/>
        </w:rPr>
        <w:t xml:space="preserve">plex se šesti sály o celkové kapacitě až 1 000 míst na ploše 2 500 m² byl pro veřejnost otevřen v červenci 2025. První část modernizovaných prostor centra se zpřístupnila už v listopadu 2024, kdy vznikla nová </w:t>
      </w:r>
      <w:proofErr w:type="spellStart"/>
      <w:r w:rsidRPr="007F5315">
        <w:rPr>
          <w:rFonts w:ascii="Arial" w:hAnsi="Arial" w:cs="Arial"/>
          <w:sz w:val="20"/>
          <w:lang w:val="cs-CZ"/>
        </w:rPr>
        <w:t>gastrozóna</w:t>
      </w:r>
      <w:proofErr w:type="spellEnd"/>
      <w:r w:rsidRPr="007F5315">
        <w:rPr>
          <w:rFonts w:ascii="Arial" w:hAnsi="Arial" w:cs="Arial"/>
          <w:sz w:val="20"/>
          <w:lang w:val="cs-CZ"/>
        </w:rPr>
        <w:t xml:space="preserve"> s</w:t>
      </w:r>
      <w:r w:rsidR="003E6B92">
        <w:rPr>
          <w:rFonts w:ascii="Arial" w:hAnsi="Arial" w:cs="Arial"/>
          <w:sz w:val="20"/>
          <w:lang w:val="cs-CZ"/>
        </w:rPr>
        <w:t xml:space="preserve"> 10 </w:t>
      </w:r>
      <w:r w:rsidRPr="007F5315">
        <w:rPr>
          <w:rFonts w:ascii="Arial" w:hAnsi="Arial" w:cs="Arial"/>
          <w:sz w:val="20"/>
          <w:lang w:val="cs-CZ"/>
        </w:rPr>
        <w:t>gastronomickými jednotkami a několika novými obchody. V dubnu 2025 se návštěvníkům otevřela také přední vstupní pasáž s novými módními značkami a infostánkem</w:t>
      </w:r>
      <w:r>
        <w:rPr>
          <w:rFonts w:ascii="Arial" w:hAnsi="Arial" w:cs="Arial"/>
          <w:sz w:val="20"/>
          <w:lang w:val="cs-CZ"/>
        </w:rPr>
        <w:t>.</w:t>
      </w:r>
    </w:p>
    <w:p w14:paraId="0C2F1C7D" w14:textId="77777777" w:rsidR="004078B2" w:rsidRDefault="004078B2" w:rsidP="004078B2">
      <w:pPr>
        <w:spacing w:line="276" w:lineRule="auto"/>
        <w:jc w:val="both"/>
        <w:rPr>
          <w:rFonts w:ascii="Arial" w:hAnsi="Arial" w:cs="Arial"/>
          <w:i/>
          <w:iCs/>
          <w:sz w:val="20"/>
          <w:lang w:val="cs-CZ"/>
        </w:rPr>
      </w:pPr>
    </w:p>
    <w:p w14:paraId="6083AEAE" w14:textId="73E5AC35" w:rsidR="004078B2" w:rsidRPr="004078B2" w:rsidRDefault="004078B2" w:rsidP="004078B2">
      <w:pPr>
        <w:spacing w:line="276" w:lineRule="auto"/>
        <w:jc w:val="both"/>
        <w:rPr>
          <w:rFonts w:ascii="Arial" w:hAnsi="Arial" w:cs="Arial"/>
          <w:sz w:val="20"/>
          <w:lang w:val="cs-CZ"/>
        </w:rPr>
      </w:pPr>
      <w:r w:rsidRPr="004078B2">
        <w:rPr>
          <w:rFonts w:ascii="Arial" w:hAnsi="Arial" w:cs="Arial"/>
          <w:i/>
          <w:iCs/>
          <w:sz w:val="20"/>
          <w:lang w:val="cs-CZ"/>
        </w:rPr>
        <w:t xml:space="preserve">„Museli jsme se popasovat s požadavkem investora zachovat provoz obchodního centra po celou dobu výstavby, což kladlo vysoké nároky na koordinaci i plánování činností. Jako perličku mohu prozradit, že dohromady jsme absolvovali přes 120 nočních směn. Projekt přinesl i několik technicky náročnějších výzev – například v místech napojení přístaveb bylo nutné zesílit stávající piloty vyvrtáním přidružených </w:t>
      </w:r>
      <w:proofErr w:type="spellStart"/>
      <w:r w:rsidRPr="004078B2">
        <w:rPr>
          <w:rFonts w:ascii="Arial" w:hAnsi="Arial" w:cs="Arial"/>
          <w:i/>
          <w:iCs/>
          <w:sz w:val="20"/>
          <w:lang w:val="cs-CZ"/>
        </w:rPr>
        <w:t>velkoprůměrových</w:t>
      </w:r>
      <w:proofErr w:type="spellEnd"/>
      <w:r w:rsidRPr="004078B2">
        <w:rPr>
          <w:rFonts w:ascii="Arial" w:hAnsi="Arial" w:cs="Arial"/>
          <w:i/>
          <w:iCs/>
          <w:sz w:val="20"/>
          <w:lang w:val="cs-CZ"/>
        </w:rPr>
        <w:t xml:space="preserve"> pilot. V nové pasáži nám zase překážel jeden z původních sloupů, který nesl tři téměř dvacetimetrové střešní vaznice zasahující nad stávající food </w:t>
      </w:r>
      <w:proofErr w:type="spellStart"/>
      <w:r w:rsidRPr="004078B2">
        <w:rPr>
          <w:rFonts w:ascii="Arial" w:hAnsi="Arial" w:cs="Arial"/>
          <w:i/>
          <w:iCs/>
          <w:sz w:val="20"/>
          <w:lang w:val="cs-CZ"/>
        </w:rPr>
        <w:t>court</w:t>
      </w:r>
      <w:proofErr w:type="spellEnd"/>
      <w:r w:rsidRPr="004078B2">
        <w:rPr>
          <w:rFonts w:ascii="Arial" w:hAnsi="Arial" w:cs="Arial"/>
          <w:i/>
          <w:iCs/>
          <w:sz w:val="20"/>
          <w:lang w:val="cs-CZ"/>
        </w:rPr>
        <w:t xml:space="preserve">. Jeho odstranění nebylo jednoduché, ale díky zkušenostem týmu a schopnosti improvizace </w:t>
      </w:r>
      <w:r w:rsidRPr="004078B2">
        <w:rPr>
          <w:rFonts w:ascii="Arial" w:hAnsi="Arial" w:cs="Arial"/>
          <w:i/>
          <w:iCs/>
          <w:sz w:val="20"/>
          <w:lang w:val="cs-CZ"/>
        </w:rPr>
        <w:lastRenderedPageBreak/>
        <w:t>jsme vše zvládli bez dopadu na harmonogram,“</w:t>
      </w:r>
      <w:r>
        <w:rPr>
          <w:rFonts w:ascii="Arial" w:hAnsi="Arial" w:cs="Arial"/>
          <w:i/>
          <w:iCs/>
          <w:sz w:val="20"/>
          <w:lang w:val="cs-CZ"/>
        </w:rPr>
        <w:t xml:space="preserve"> </w:t>
      </w:r>
      <w:r>
        <w:rPr>
          <w:rFonts w:ascii="Arial" w:hAnsi="Arial" w:cs="Arial"/>
          <w:sz w:val="20"/>
          <w:lang w:val="cs-CZ"/>
        </w:rPr>
        <w:t>vysvětluje</w:t>
      </w:r>
      <w:r w:rsidRPr="004078B2">
        <w:rPr>
          <w:rFonts w:ascii="Arial" w:hAnsi="Arial" w:cs="Arial"/>
          <w:sz w:val="20"/>
          <w:lang w:val="cs-CZ"/>
        </w:rPr>
        <w:t xml:space="preserve"> </w:t>
      </w:r>
      <w:r w:rsidRPr="004078B2">
        <w:rPr>
          <w:rFonts w:ascii="Arial" w:hAnsi="Arial" w:cs="Arial"/>
          <w:b/>
          <w:bCs/>
          <w:sz w:val="20"/>
          <w:lang w:val="cs-CZ"/>
        </w:rPr>
        <w:t xml:space="preserve">Ludvík </w:t>
      </w:r>
      <w:proofErr w:type="spellStart"/>
      <w:r w:rsidRPr="004078B2">
        <w:rPr>
          <w:rFonts w:ascii="Arial" w:hAnsi="Arial" w:cs="Arial"/>
          <w:b/>
          <w:bCs/>
          <w:sz w:val="20"/>
          <w:lang w:val="cs-CZ"/>
        </w:rPr>
        <w:t>Kucharič</w:t>
      </w:r>
      <w:proofErr w:type="spellEnd"/>
      <w:r w:rsidRPr="004078B2">
        <w:rPr>
          <w:rFonts w:ascii="Arial" w:hAnsi="Arial" w:cs="Arial"/>
          <w:b/>
          <w:bCs/>
          <w:sz w:val="20"/>
          <w:lang w:val="cs-CZ"/>
        </w:rPr>
        <w:t>, vedoucí projektu společnosti Metrostav.</w:t>
      </w:r>
    </w:p>
    <w:p w14:paraId="3A764FEE" w14:textId="77777777" w:rsidR="003E6B92" w:rsidRDefault="003E6B92" w:rsidP="00550274">
      <w:pPr>
        <w:spacing w:line="276" w:lineRule="auto"/>
        <w:jc w:val="both"/>
        <w:rPr>
          <w:rFonts w:ascii="Arial" w:hAnsi="Arial" w:cs="Arial"/>
          <w:b/>
          <w:bCs/>
          <w:szCs w:val="24"/>
          <w:lang w:val="cs-CZ"/>
        </w:rPr>
      </w:pPr>
    </w:p>
    <w:p w14:paraId="58CB1337" w14:textId="1AA1563E" w:rsidR="00550274" w:rsidRPr="007F5315" w:rsidRDefault="00550274" w:rsidP="00550274">
      <w:pPr>
        <w:spacing w:line="276" w:lineRule="auto"/>
        <w:jc w:val="both"/>
        <w:rPr>
          <w:rFonts w:ascii="Arial" w:hAnsi="Arial" w:cs="Arial"/>
          <w:b/>
          <w:bCs/>
          <w:szCs w:val="24"/>
          <w:lang w:val="cs-CZ"/>
        </w:rPr>
      </w:pPr>
      <w:r w:rsidRPr="007F5315">
        <w:rPr>
          <w:rFonts w:ascii="Arial" w:hAnsi="Arial" w:cs="Arial"/>
          <w:b/>
          <w:bCs/>
          <w:szCs w:val="24"/>
          <w:lang w:val="cs-CZ"/>
        </w:rPr>
        <w:t>Spolupráce s městem a přínos pro region</w:t>
      </w:r>
    </w:p>
    <w:p w14:paraId="01AD190C" w14:textId="77777777" w:rsidR="00550274" w:rsidRPr="00550274" w:rsidRDefault="00550274" w:rsidP="00550274">
      <w:pPr>
        <w:spacing w:line="276" w:lineRule="auto"/>
        <w:jc w:val="both"/>
        <w:rPr>
          <w:rFonts w:ascii="Arial" w:hAnsi="Arial" w:cs="Arial"/>
          <w:sz w:val="20"/>
          <w:lang w:val="cs-CZ"/>
        </w:rPr>
      </w:pPr>
    </w:p>
    <w:p w14:paraId="62F76F05" w14:textId="360E87CA" w:rsidR="007F5315" w:rsidRPr="00550274" w:rsidRDefault="00550274" w:rsidP="00550274">
      <w:pPr>
        <w:spacing w:line="276" w:lineRule="auto"/>
        <w:jc w:val="both"/>
        <w:rPr>
          <w:rFonts w:ascii="Arial" w:hAnsi="Arial" w:cs="Arial"/>
          <w:sz w:val="20"/>
          <w:lang w:val="cs-CZ"/>
        </w:rPr>
      </w:pPr>
      <w:r w:rsidRPr="00550274">
        <w:rPr>
          <w:rFonts w:ascii="Arial" w:hAnsi="Arial" w:cs="Arial"/>
          <w:sz w:val="20"/>
          <w:lang w:val="cs-CZ"/>
        </w:rPr>
        <w:t xml:space="preserve">Projekt probíhal v úzké koordinaci s městem Karlovy Vary, zejména v oblasti dopravního napojení a organizace stavebních etap. Modernizace </w:t>
      </w:r>
      <w:proofErr w:type="spellStart"/>
      <w:r w:rsidR="003E6B92">
        <w:rPr>
          <w:rFonts w:ascii="Arial" w:hAnsi="Arial" w:cs="Arial"/>
          <w:sz w:val="20"/>
          <w:lang w:val="cs-CZ"/>
        </w:rPr>
        <w:t>Varyády</w:t>
      </w:r>
      <w:proofErr w:type="spellEnd"/>
      <w:r w:rsidRPr="00550274">
        <w:rPr>
          <w:rFonts w:ascii="Arial" w:hAnsi="Arial" w:cs="Arial"/>
          <w:sz w:val="20"/>
          <w:lang w:val="cs-CZ"/>
        </w:rPr>
        <w:t xml:space="preserve"> přispěla k celkovému oživení lokality</w:t>
      </w:r>
      <w:r w:rsidR="003E6B92">
        <w:rPr>
          <w:rFonts w:ascii="Arial" w:hAnsi="Arial" w:cs="Arial"/>
          <w:sz w:val="20"/>
          <w:lang w:val="cs-CZ"/>
        </w:rPr>
        <w:t xml:space="preserve">, </w:t>
      </w:r>
      <w:r w:rsidRPr="00550274">
        <w:rPr>
          <w:rFonts w:ascii="Arial" w:hAnsi="Arial" w:cs="Arial"/>
          <w:sz w:val="20"/>
          <w:lang w:val="cs-CZ"/>
        </w:rPr>
        <w:t>rozšířila nabídku služeb v</w:t>
      </w:r>
      <w:r w:rsidR="003E6B92">
        <w:rPr>
          <w:rFonts w:ascii="Arial" w:hAnsi="Arial" w:cs="Arial"/>
          <w:sz w:val="20"/>
          <w:lang w:val="cs-CZ"/>
        </w:rPr>
        <w:t> </w:t>
      </w:r>
      <w:r w:rsidRPr="00550274">
        <w:rPr>
          <w:rFonts w:ascii="Arial" w:hAnsi="Arial" w:cs="Arial"/>
          <w:sz w:val="20"/>
          <w:lang w:val="cs-CZ"/>
        </w:rPr>
        <w:t>regionu</w:t>
      </w:r>
      <w:r w:rsidR="003E6B92">
        <w:rPr>
          <w:rFonts w:ascii="Arial" w:hAnsi="Arial" w:cs="Arial"/>
          <w:sz w:val="20"/>
          <w:lang w:val="cs-CZ"/>
        </w:rPr>
        <w:t xml:space="preserve"> a přinesla i nová pracovní místa</w:t>
      </w:r>
      <w:r w:rsidRPr="00550274">
        <w:rPr>
          <w:rFonts w:ascii="Arial" w:hAnsi="Arial" w:cs="Arial"/>
          <w:sz w:val="20"/>
          <w:lang w:val="cs-CZ"/>
        </w:rPr>
        <w:t>.</w:t>
      </w:r>
    </w:p>
    <w:p w14:paraId="5BBC6F7D" w14:textId="77777777" w:rsidR="00550274" w:rsidRPr="00550274" w:rsidRDefault="00550274" w:rsidP="00550274">
      <w:pPr>
        <w:spacing w:line="276" w:lineRule="auto"/>
        <w:jc w:val="both"/>
        <w:rPr>
          <w:rFonts w:ascii="Arial" w:hAnsi="Arial" w:cs="Arial"/>
          <w:sz w:val="20"/>
          <w:lang w:val="cs-CZ"/>
        </w:rPr>
      </w:pPr>
    </w:p>
    <w:p w14:paraId="670E03AC" w14:textId="0B83EC0D" w:rsidR="00550274" w:rsidRPr="007F5315" w:rsidRDefault="00550274" w:rsidP="00550274">
      <w:pPr>
        <w:spacing w:line="276" w:lineRule="auto"/>
        <w:jc w:val="both"/>
        <w:rPr>
          <w:rFonts w:ascii="Arial" w:hAnsi="Arial" w:cs="Arial"/>
          <w:i/>
          <w:iCs/>
          <w:sz w:val="20"/>
          <w:lang w:val="cs-CZ"/>
        </w:rPr>
      </w:pPr>
      <w:r w:rsidRPr="007F5315">
        <w:rPr>
          <w:rFonts w:ascii="Arial" w:hAnsi="Arial" w:cs="Arial"/>
          <w:i/>
          <w:iCs/>
          <w:sz w:val="20"/>
          <w:lang w:val="cs-CZ"/>
        </w:rPr>
        <w:t>„</w:t>
      </w:r>
      <w:proofErr w:type="spellStart"/>
      <w:r w:rsidRPr="007F5315">
        <w:rPr>
          <w:rFonts w:ascii="Arial" w:hAnsi="Arial" w:cs="Arial"/>
          <w:i/>
          <w:iCs/>
          <w:sz w:val="20"/>
          <w:lang w:val="cs-CZ"/>
        </w:rPr>
        <w:t>Varyáda</w:t>
      </w:r>
      <w:proofErr w:type="spellEnd"/>
      <w:r w:rsidRPr="007F5315">
        <w:rPr>
          <w:rFonts w:ascii="Arial" w:hAnsi="Arial" w:cs="Arial"/>
          <w:i/>
          <w:iCs/>
          <w:sz w:val="20"/>
          <w:lang w:val="cs-CZ"/>
        </w:rPr>
        <w:t xml:space="preserve"> je dlouhodobě významným prvkem městské ekonomiky – vytváří pracovní místa, podporuje služby a zvyšuje atraktivitu Karlových Varů pro místní obyvatele i okolní města,“ </w:t>
      </w:r>
      <w:r w:rsidRPr="00550274">
        <w:rPr>
          <w:rFonts w:ascii="Arial" w:hAnsi="Arial" w:cs="Arial"/>
          <w:sz w:val="20"/>
          <w:lang w:val="cs-CZ"/>
        </w:rPr>
        <w:t xml:space="preserve">doplňuje </w:t>
      </w:r>
      <w:r w:rsidR="008F552B">
        <w:rPr>
          <w:rFonts w:ascii="Arial" w:hAnsi="Arial" w:cs="Arial"/>
          <w:b/>
          <w:bCs/>
          <w:sz w:val="20"/>
          <w:lang w:val="cs-CZ"/>
        </w:rPr>
        <w:t xml:space="preserve">Martin Nikodém, ředitel OC </w:t>
      </w:r>
      <w:proofErr w:type="spellStart"/>
      <w:r w:rsidR="008F552B">
        <w:rPr>
          <w:rFonts w:ascii="Arial" w:hAnsi="Arial" w:cs="Arial"/>
          <w:b/>
          <w:bCs/>
          <w:sz w:val="20"/>
          <w:lang w:val="cs-CZ"/>
        </w:rPr>
        <w:t>Varyáda</w:t>
      </w:r>
      <w:proofErr w:type="spellEnd"/>
      <w:r w:rsidRPr="007F5315">
        <w:rPr>
          <w:rFonts w:ascii="Arial" w:hAnsi="Arial" w:cs="Arial"/>
          <w:b/>
          <w:bCs/>
          <w:i/>
          <w:iCs/>
          <w:sz w:val="20"/>
          <w:lang w:val="cs-CZ"/>
        </w:rPr>
        <w:t>.</w:t>
      </w:r>
      <w:r w:rsidRPr="007F5315">
        <w:rPr>
          <w:rFonts w:ascii="Arial" w:hAnsi="Arial" w:cs="Arial"/>
          <w:i/>
          <w:iCs/>
          <w:sz w:val="20"/>
          <w:lang w:val="cs-CZ"/>
        </w:rPr>
        <w:t xml:space="preserve"> </w:t>
      </w:r>
    </w:p>
    <w:p w14:paraId="1FAFC197" w14:textId="77777777" w:rsidR="00550274" w:rsidRPr="00550274" w:rsidRDefault="00550274" w:rsidP="00550274">
      <w:pPr>
        <w:spacing w:line="276" w:lineRule="auto"/>
        <w:jc w:val="both"/>
        <w:rPr>
          <w:rFonts w:ascii="Arial" w:hAnsi="Arial" w:cs="Arial"/>
          <w:sz w:val="20"/>
          <w:lang w:val="cs-CZ"/>
        </w:rPr>
      </w:pPr>
    </w:p>
    <w:p w14:paraId="34A28B1C" w14:textId="04A5F9C7" w:rsidR="00550274" w:rsidRPr="007F5315" w:rsidRDefault="00550274" w:rsidP="00550274">
      <w:pPr>
        <w:spacing w:line="276" w:lineRule="auto"/>
        <w:jc w:val="both"/>
        <w:rPr>
          <w:rFonts w:ascii="Arial" w:hAnsi="Arial" w:cs="Arial"/>
          <w:b/>
          <w:bCs/>
          <w:szCs w:val="24"/>
          <w:lang w:val="cs-CZ"/>
        </w:rPr>
      </w:pPr>
      <w:r w:rsidRPr="007F5315">
        <w:rPr>
          <w:rFonts w:ascii="Arial" w:hAnsi="Arial" w:cs="Arial"/>
          <w:b/>
          <w:bCs/>
          <w:szCs w:val="24"/>
          <w:lang w:val="cs-CZ"/>
        </w:rPr>
        <w:t>Siln</w:t>
      </w:r>
      <w:r w:rsidR="003E6B92">
        <w:rPr>
          <w:rFonts w:ascii="Arial" w:hAnsi="Arial" w:cs="Arial"/>
          <w:b/>
          <w:bCs/>
          <w:szCs w:val="24"/>
          <w:lang w:val="cs-CZ"/>
        </w:rPr>
        <w:t xml:space="preserve">á pozice </w:t>
      </w:r>
      <w:proofErr w:type="spellStart"/>
      <w:r w:rsidR="003E6B92">
        <w:rPr>
          <w:rFonts w:ascii="Arial" w:hAnsi="Arial" w:cs="Arial"/>
          <w:b/>
          <w:bCs/>
          <w:szCs w:val="24"/>
          <w:lang w:val="cs-CZ"/>
        </w:rPr>
        <w:t>Varyády</w:t>
      </w:r>
      <w:proofErr w:type="spellEnd"/>
      <w:r w:rsidR="003E6B92">
        <w:rPr>
          <w:rFonts w:ascii="Arial" w:hAnsi="Arial" w:cs="Arial"/>
          <w:b/>
          <w:bCs/>
          <w:szCs w:val="24"/>
          <w:lang w:val="cs-CZ"/>
        </w:rPr>
        <w:t xml:space="preserve"> v širokém regionu</w:t>
      </w:r>
    </w:p>
    <w:p w14:paraId="5ABF6F10" w14:textId="77777777" w:rsidR="00550274" w:rsidRPr="00550274" w:rsidRDefault="00550274" w:rsidP="00550274">
      <w:pPr>
        <w:spacing w:line="276" w:lineRule="auto"/>
        <w:jc w:val="both"/>
        <w:rPr>
          <w:rFonts w:ascii="Arial" w:hAnsi="Arial" w:cs="Arial"/>
          <w:sz w:val="20"/>
          <w:lang w:val="cs-CZ"/>
        </w:rPr>
      </w:pPr>
    </w:p>
    <w:p w14:paraId="7D1493FF" w14:textId="1CE5F095" w:rsidR="00550274" w:rsidRPr="00550274" w:rsidRDefault="008F7825" w:rsidP="00550274">
      <w:pPr>
        <w:spacing w:line="276" w:lineRule="auto"/>
        <w:jc w:val="both"/>
        <w:rPr>
          <w:rFonts w:ascii="Arial" w:hAnsi="Arial" w:cs="Arial"/>
          <w:sz w:val="20"/>
          <w:lang w:val="cs-CZ"/>
        </w:rPr>
      </w:pPr>
      <w:proofErr w:type="spellStart"/>
      <w:r w:rsidRPr="00550274">
        <w:rPr>
          <w:rFonts w:ascii="Arial" w:hAnsi="Arial" w:cs="Arial"/>
          <w:sz w:val="20"/>
          <w:lang w:val="cs-CZ"/>
        </w:rPr>
        <w:t>Varyáda</w:t>
      </w:r>
      <w:proofErr w:type="spellEnd"/>
      <w:r w:rsidRPr="00550274">
        <w:rPr>
          <w:rFonts w:ascii="Arial" w:hAnsi="Arial" w:cs="Arial"/>
          <w:sz w:val="20"/>
          <w:lang w:val="cs-CZ"/>
        </w:rPr>
        <w:t xml:space="preserve"> je dlouhodobě nejnavštěvovanějším obchodním centrem Karlovarského kraje</w:t>
      </w:r>
      <w:r>
        <w:rPr>
          <w:rFonts w:ascii="Arial" w:hAnsi="Arial" w:cs="Arial"/>
          <w:sz w:val="20"/>
          <w:lang w:val="cs-CZ"/>
        </w:rPr>
        <w:t>. B</w:t>
      </w:r>
      <w:r w:rsidR="00550274" w:rsidRPr="00550274">
        <w:rPr>
          <w:rFonts w:ascii="Arial" w:hAnsi="Arial" w:cs="Arial"/>
          <w:sz w:val="20"/>
          <w:lang w:val="cs-CZ"/>
        </w:rPr>
        <w:t>yl</w:t>
      </w:r>
      <w:r>
        <w:rPr>
          <w:rFonts w:ascii="Arial" w:hAnsi="Arial" w:cs="Arial"/>
          <w:sz w:val="20"/>
          <w:lang w:val="cs-CZ"/>
        </w:rPr>
        <w:t>a</w:t>
      </w:r>
      <w:r w:rsidR="00550274" w:rsidRPr="00550274">
        <w:rPr>
          <w:rFonts w:ascii="Arial" w:hAnsi="Arial" w:cs="Arial"/>
          <w:sz w:val="20"/>
          <w:lang w:val="cs-CZ"/>
        </w:rPr>
        <w:t xml:space="preserve"> otevřen</w:t>
      </w:r>
      <w:r>
        <w:rPr>
          <w:rFonts w:ascii="Arial" w:hAnsi="Arial" w:cs="Arial"/>
          <w:sz w:val="20"/>
          <w:lang w:val="cs-CZ"/>
        </w:rPr>
        <w:t>a</w:t>
      </w:r>
      <w:r w:rsidR="00550274" w:rsidRPr="00550274">
        <w:rPr>
          <w:rFonts w:ascii="Arial" w:hAnsi="Arial" w:cs="Arial"/>
          <w:sz w:val="20"/>
          <w:lang w:val="cs-CZ"/>
        </w:rPr>
        <w:t xml:space="preserve"> v roce 2005 a letos slaví </w:t>
      </w:r>
      <w:r w:rsidR="003E6B92">
        <w:rPr>
          <w:rFonts w:ascii="Arial" w:hAnsi="Arial" w:cs="Arial"/>
          <w:sz w:val="20"/>
          <w:lang w:val="cs-CZ"/>
        </w:rPr>
        <w:t>20</w:t>
      </w:r>
      <w:r w:rsidR="00550274" w:rsidRPr="00550274">
        <w:rPr>
          <w:rFonts w:ascii="Arial" w:hAnsi="Arial" w:cs="Arial"/>
          <w:sz w:val="20"/>
          <w:lang w:val="cs-CZ"/>
        </w:rPr>
        <w:t xml:space="preserve"> let svého provozu. Po </w:t>
      </w:r>
      <w:r w:rsidR="003E6B92">
        <w:rPr>
          <w:rFonts w:ascii="Arial" w:hAnsi="Arial" w:cs="Arial"/>
          <w:sz w:val="20"/>
          <w:lang w:val="cs-CZ"/>
        </w:rPr>
        <w:t xml:space="preserve">nyní </w:t>
      </w:r>
      <w:r w:rsidR="00550274" w:rsidRPr="00550274">
        <w:rPr>
          <w:rFonts w:ascii="Arial" w:hAnsi="Arial" w:cs="Arial"/>
          <w:sz w:val="20"/>
          <w:lang w:val="cs-CZ"/>
        </w:rPr>
        <w:t xml:space="preserve">dokončené modernizaci disponuje 27 000 m² prodejní plochy, více než stovkou obchodních jednotek, hypermarketem Albert, </w:t>
      </w:r>
      <w:r w:rsidR="008F552B">
        <w:rPr>
          <w:rFonts w:ascii="Arial" w:hAnsi="Arial" w:cs="Arial"/>
          <w:sz w:val="20"/>
          <w:lang w:val="cs-CZ"/>
        </w:rPr>
        <w:t>moderní gastro zónou</w:t>
      </w:r>
      <w:r w:rsidR="00550274" w:rsidRPr="00550274">
        <w:rPr>
          <w:rFonts w:ascii="Arial" w:hAnsi="Arial" w:cs="Arial"/>
          <w:sz w:val="20"/>
          <w:lang w:val="cs-CZ"/>
        </w:rPr>
        <w:t xml:space="preserve"> a multikinem </w:t>
      </w:r>
      <w:proofErr w:type="spellStart"/>
      <w:r w:rsidR="00550274" w:rsidRPr="00550274">
        <w:rPr>
          <w:rFonts w:ascii="Arial" w:hAnsi="Arial" w:cs="Arial"/>
          <w:sz w:val="20"/>
          <w:lang w:val="cs-CZ"/>
        </w:rPr>
        <w:t>Premiere</w:t>
      </w:r>
      <w:proofErr w:type="spellEnd"/>
      <w:r w:rsidR="00550274" w:rsidRPr="00550274">
        <w:rPr>
          <w:rFonts w:ascii="Arial" w:hAnsi="Arial" w:cs="Arial"/>
          <w:sz w:val="20"/>
          <w:lang w:val="cs-CZ"/>
        </w:rPr>
        <w:t xml:space="preserve"> </w:t>
      </w:r>
      <w:proofErr w:type="spellStart"/>
      <w:r w:rsidR="00550274" w:rsidRPr="00550274">
        <w:rPr>
          <w:rFonts w:ascii="Arial" w:hAnsi="Arial" w:cs="Arial"/>
          <w:sz w:val="20"/>
          <w:lang w:val="cs-CZ"/>
        </w:rPr>
        <w:t>Cinemas</w:t>
      </w:r>
      <w:proofErr w:type="spellEnd"/>
      <w:r w:rsidR="00550274" w:rsidRPr="00550274">
        <w:rPr>
          <w:rFonts w:ascii="Arial" w:hAnsi="Arial" w:cs="Arial"/>
          <w:sz w:val="20"/>
          <w:lang w:val="cs-CZ"/>
        </w:rPr>
        <w:t>.</w:t>
      </w:r>
      <w:r>
        <w:rPr>
          <w:rFonts w:ascii="Arial" w:hAnsi="Arial" w:cs="Arial"/>
          <w:sz w:val="20"/>
          <w:lang w:val="cs-CZ"/>
        </w:rPr>
        <w:t xml:space="preserve"> Centrum přitahuje nejen obyvatele a návštěvníky Karlových Varů, ale i lidí z širšího regionu včetně sousedního Německa.</w:t>
      </w:r>
      <w:r w:rsidR="00550274" w:rsidRPr="00550274">
        <w:rPr>
          <w:rFonts w:ascii="Arial" w:hAnsi="Arial" w:cs="Arial"/>
          <w:sz w:val="20"/>
          <w:lang w:val="cs-CZ"/>
        </w:rPr>
        <w:t xml:space="preserve"> </w:t>
      </w:r>
    </w:p>
    <w:p w14:paraId="197EA004" w14:textId="77777777" w:rsidR="00550274" w:rsidRPr="00550274" w:rsidRDefault="00550274" w:rsidP="00550274">
      <w:pPr>
        <w:spacing w:line="276" w:lineRule="auto"/>
        <w:jc w:val="both"/>
        <w:rPr>
          <w:rFonts w:ascii="Arial" w:hAnsi="Arial" w:cs="Arial"/>
          <w:sz w:val="20"/>
          <w:lang w:val="cs-CZ"/>
        </w:rPr>
      </w:pPr>
    </w:p>
    <w:p w14:paraId="45DDA9F6" w14:textId="446DC316" w:rsidR="00775736" w:rsidRPr="00550274" w:rsidRDefault="008F7825" w:rsidP="00550274">
      <w:pPr>
        <w:spacing w:line="276" w:lineRule="auto"/>
        <w:jc w:val="both"/>
        <w:rPr>
          <w:rFonts w:ascii="Arial" w:hAnsi="Arial" w:cs="Arial"/>
          <w:sz w:val="20"/>
          <w:lang w:val="cs-CZ"/>
        </w:rPr>
      </w:pPr>
      <w:r>
        <w:rPr>
          <w:rFonts w:ascii="Arial" w:hAnsi="Arial" w:cs="Arial"/>
          <w:sz w:val="20"/>
          <w:lang w:val="cs-CZ"/>
        </w:rPr>
        <w:t>S</w:t>
      </w:r>
      <w:r w:rsidR="00550274" w:rsidRPr="00550274">
        <w:rPr>
          <w:rFonts w:ascii="Arial" w:hAnsi="Arial" w:cs="Arial"/>
          <w:sz w:val="20"/>
          <w:lang w:val="cs-CZ"/>
        </w:rPr>
        <w:t>polečně s</w:t>
      </w:r>
      <w:r>
        <w:rPr>
          <w:rFonts w:ascii="Arial" w:hAnsi="Arial" w:cs="Arial"/>
          <w:sz w:val="20"/>
          <w:lang w:val="cs-CZ"/>
        </w:rPr>
        <w:t xml:space="preserve"> nákupním </w:t>
      </w:r>
      <w:r w:rsidR="00550274" w:rsidRPr="00550274">
        <w:rPr>
          <w:rFonts w:ascii="Arial" w:hAnsi="Arial" w:cs="Arial"/>
          <w:sz w:val="20"/>
          <w:lang w:val="cs-CZ"/>
        </w:rPr>
        <w:t xml:space="preserve">centrem </w:t>
      </w:r>
      <w:proofErr w:type="spellStart"/>
      <w:r w:rsidR="00550274" w:rsidRPr="00550274">
        <w:rPr>
          <w:rFonts w:ascii="Arial" w:hAnsi="Arial" w:cs="Arial"/>
          <w:sz w:val="20"/>
          <w:lang w:val="cs-CZ"/>
        </w:rPr>
        <w:t>Central</w:t>
      </w:r>
      <w:proofErr w:type="spellEnd"/>
      <w:r w:rsidR="00550274" w:rsidRPr="00550274">
        <w:rPr>
          <w:rFonts w:ascii="Arial" w:hAnsi="Arial" w:cs="Arial"/>
          <w:sz w:val="20"/>
          <w:lang w:val="cs-CZ"/>
        </w:rPr>
        <w:t xml:space="preserve"> Most tvoří </w:t>
      </w:r>
      <w:proofErr w:type="spellStart"/>
      <w:r>
        <w:rPr>
          <w:rFonts w:ascii="Arial" w:hAnsi="Arial" w:cs="Arial"/>
          <w:sz w:val="20"/>
          <w:lang w:val="cs-CZ"/>
        </w:rPr>
        <w:t>Varyáda</w:t>
      </w:r>
      <w:proofErr w:type="spellEnd"/>
      <w:r>
        <w:rPr>
          <w:rFonts w:ascii="Arial" w:hAnsi="Arial" w:cs="Arial"/>
          <w:sz w:val="20"/>
          <w:lang w:val="cs-CZ"/>
        </w:rPr>
        <w:t xml:space="preserve"> </w:t>
      </w:r>
      <w:r w:rsidR="00550274" w:rsidRPr="00550274">
        <w:rPr>
          <w:rFonts w:ascii="Arial" w:hAnsi="Arial" w:cs="Arial"/>
          <w:sz w:val="20"/>
          <w:lang w:val="cs-CZ"/>
        </w:rPr>
        <w:t>české portfolio investiční skupiny EPG Group, která se specializuje na development, správu a dlouhodobý rozvoj komerčních nemovitostí.</w:t>
      </w:r>
    </w:p>
    <w:p w14:paraId="6CC1D666" w14:textId="77777777" w:rsidR="00550274" w:rsidRDefault="00550274" w:rsidP="00550274">
      <w:pPr>
        <w:spacing w:line="276" w:lineRule="auto"/>
        <w:jc w:val="both"/>
        <w:rPr>
          <w:rFonts w:ascii="Arial" w:hAnsi="Arial" w:cs="Arial"/>
          <w:sz w:val="20"/>
          <w:lang w:val="cs-CZ"/>
        </w:rPr>
      </w:pPr>
    </w:p>
    <w:p w14:paraId="36966F4F" w14:textId="77777777" w:rsidR="003E6B92" w:rsidRDefault="003E6B92" w:rsidP="00550274">
      <w:pPr>
        <w:spacing w:line="276" w:lineRule="auto"/>
        <w:jc w:val="both"/>
        <w:rPr>
          <w:rFonts w:ascii="Arial" w:hAnsi="Arial" w:cs="Arial"/>
          <w:sz w:val="20"/>
          <w:lang w:val="cs-CZ"/>
        </w:rPr>
      </w:pPr>
    </w:p>
    <w:p w14:paraId="757548A6" w14:textId="77777777" w:rsidR="003E6B92" w:rsidRPr="00EA551E" w:rsidRDefault="003E6B92" w:rsidP="00550274">
      <w:pPr>
        <w:spacing w:line="276" w:lineRule="auto"/>
        <w:jc w:val="both"/>
        <w:rPr>
          <w:rFonts w:ascii="Arial" w:hAnsi="Arial" w:cs="Arial"/>
          <w:sz w:val="20"/>
          <w:lang w:val="cs-CZ"/>
        </w:rPr>
      </w:pPr>
    </w:p>
    <w:p w14:paraId="4B94D5A5" w14:textId="41E20DFD" w:rsidR="00273158" w:rsidRPr="00775736" w:rsidRDefault="003E6B92" w:rsidP="00273158">
      <w:pPr>
        <w:spacing w:line="276" w:lineRule="auto"/>
        <w:jc w:val="both"/>
        <w:rPr>
          <w:rFonts w:ascii="Arial" w:hAnsi="Arial" w:cs="Arial"/>
          <w:b/>
          <w:bCs/>
          <w:sz w:val="20"/>
          <w:lang w:val="cs-CZ"/>
        </w:rPr>
      </w:pPr>
      <w:r>
        <w:rPr>
          <w:rFonts w:ascii="Arial" w:hAnsi="Arial" w:cs="Arial"/>
          <w:b/>
          <w:bCs/>
          <w:sz w:val="20"/>
          <w:lang w:val="cs-CZ"/>
        </w:rPr>
        <w:t>Více o</w:t>
      </w:r>
      <w:r w:rsidR="00E03B67" w:rsidRPr="00EA551E">
        <w:rPr>
          <w:rFonts w:ascii="Arial" w:hAnsi="Arial" w:cs="Arial"/>
          <w:b/>
          <w:bCs/>
          <w:sz w:val="20"/>
          <w:lang w:val="cs-CZ"/>
        </w:rPr>
        <w:t xml:space="preserve"> </w:t>
      </w:r>
      <w:proofErr w:type="spellStart"/>
      <w:r w:rsidR="00E03B67" w:rsidRPr="00EA551E">
        <w:rPr>
          <w:rFonts w:ascii="Arial" w:hAnsi="Arial" w:cs="Arial"/>
          <w:b/>
          <w:bCs/>
          <w:sz w:val="20"/>
          <w:lang w:val="cs-CZ"/>
        </w:rPr>
        <w:t>Varyádě</w:t>
      </w:r>
      <w:proofErr w:type="spellEnd"/>
      <w:r w:rsidR="00E03B67" w:rsidRPr="00EA551E">
        <w:rPr>
          <w:rFonts w:ascii="Arial" w:hAnsi="Arial" w:cs="Arial"/>
          <w:b/>
          <w:bCs/>
          <w:sz w:val="20"/>
          <w:lang w:val="cs-CZ"/>
        </w:rPr>
        <w:t>:</w:t>
      </w:r>
    </w:p>
    <w:p w14:paraId="311DE228" w14:textId="14C15532" w:rsidR="00273158" w:rsidRPr="00EA551E" w:rsidRDefault="00273158" w:rsidP="00273158">
      <w:pPr>
        <w:spacing w:line="276" w:lineRule="auto"/>
        <w:jc w:val="both"/>
        <w:rPr>
          <w:rFonts w:ascii="Arial" w:hAnsi="Arial" w:cs="Arial"/>
          <w:sz w:val="20"/>
          <w:lang w:val="cs-CZ"/>
        </w:rPr>
      </w:pPr>
      <w:r w:rsidRPr="00EA551E">
        <w:rPr>
          <w:rFonts w:ascii="Arial" w:hAnsi="Arial" w:cs="Arial"/>
          <w:sz w:val="20"/>
          <w:lang w:val="cs-CZ"/>
        </w:rPr>
        <w:t xml:space="preserve">Kompletní informace o nové </w:t>
      </w:r>
      <w:proofErr w:type="spellStart"/>
      <w:r w:rsidRPr="00EA551E">
        <w:rPr>
          <w:rFonts w:ascii="Arial" w:hAnsi="Arial" w:cs="Arial"/>
          <w:sz w:val="20"/>
          <w:lang w:val="cs-CZ"/>
        </w:rPr>
        <w:t>Varyádě</w:t>
      </w:r>
      <w:proofErr w:type="spellEnd"/>
      <w:r w:rsidRPr="00EA551E">
        <w:rPr>
          <w:rFonts w:ascii="Arial" w:hAnsi="Arial" w:cs="Arial"/>
          <w:sz w:val="20"/>
          <w:lang w:val="cs-CZ"/>
        </w:rPr>
        <w:t xml:space="preserve">, stejně jako detaily o jednotlivých fázích výstavby, jsou k dispozici na webové stránce </w:t>
      </w:r>
      <w:hyperlink r:id="rId13" w:history="1">
        <w:r w:rsidRPr="00EA551E">
          <w:rPr>
            <w:rStyle w:val="Hypertextovodkaz"/>
            <w:rFonts w:ascii="Arial" w:hAnsi="Arial" w:cs="Arial"/>
            <w:sz w:val="20"/>
            <w:lang w:val="cs-CZ"/>
          </w:rPr>
          <w:t>www.nova.varyada.cz</w:t>
        </w:r>
      </w:hyperlink>
      <w:r w:rsidR="007F5315">
        <w:rPr>
          <w:rFonts w:ascii="Arial" w:hAnsi="Arial" w:cs="Arial"/>
          <w:sz w:val="20"/>
          <w:lang w:val="cs-CZ"/>
        </w:rPr>
        <w:t xml:space="preserve"> a </w:t>
      </w:r>
      <w:hyperlink r:id="rId14" w:history="1">
        <w:r w:rsidR="007F5315" w:rsidRPr="00FA63EE">
          <w:rPr>
            <w:rStyle w:val="Hypertextovodkaz"/>
            <w:rFonts w:ascii="Arial" w:hAnsi="Arial" w:cs="Arial"/>
            <w:sz w:val="20"/>
            <w:lang w:val="cs-CZ"/>
          </w:rPr>
          <w:t>www.epg-gpi.eu</w:t>
        </w:r>
      </w:hyperlink>
      <w:r w:rsidR="007F5315">
        <w:rPr>
          <w:rFonts w:ascii="Arial" w:hAnsi="Arial" w:cs="Arial"/>
          <w:sz w:val="20"/>
          <w:lang w:val="cs-CZ"/>
        </w:rPr>
        <w:t xml:space="preserve"> </w:t>
      </w:r>
    </w:p>
    <w:p w14:paraId="3DEEC669" w14:textId="77777777" w:rsidR="00E03B67" w:rsidRPr="00EA551E" w:rsidRDefault="00E03B67" w:rsidP="00E03B67">
      <w:pPr>
        <w:spacing w:line="276" w:lineRule="auto"/>
        <w:jc w:val="both"/>
        <w:rPr>
          <w:rFonts w:ascii="Arial" w:hAnsi="Arial" w:cs="Arial"/>
          <w:sz w:val="20"/>
          <w:lang w:val="cs-CZ"/>
        </w:rPr>
      </w:pPr>
    </w:p>
    <w:p w14:paraId="74CEBD70" w14:textId="4D0C715A" w:rsidR="5D23011E" w:rsidRPr="004078B2" w:rsidRDefault="00E03B67" w:rsidP="5D23011E">
      <w:pPr>
        <w:pStyle w:val="Normlnweb"/>
        <w:rPr>
          <w:rStyle w:val="Siln"/>
          <w:rFonts w:ascii="Arial" w:hAnsi="Arial" w:cs="Arial"/>
          <w:b w:val="0"/>
          <w:bCs w:val="0"/>
          <w:sz w:val="18"/>
          <w:szCs w:val="18"/>
          <w:lang w:val="cs-CZ"/>
        </w:rPr>
      </w:pPr>
      <w:r w:rsidRPr="5D23011E">
        <w:rPr>
          <w:rStyle w:val="Siln"/>
          <w:rFonts w:ascii="Arial" w:hAnsi="Arial" w:cs="Arial"/>
          <w:sz w:val="18"/>
          <w:szCs w:val="18"/>
          <w:lang w:val="cs-CZ"/>
        </w:rPr>
        <w:t>Pro více informací kontaktujte:</w:t>
      </w:r>
    </w:p>
    <w:p w14:paraId="7A54BDE5" w14:textId="77777777" w:rsidR="00E03B67" w:rsidRPr="00EA551E" w:rsidRDefault="00E03B67" w:rsidP="00E03B67">
      <w:pPr>
        <w:pStyle w:val="Normlnweb"/>
        <w:spacing w:before="0" w:beforeAutospacing="0" w:after="0" w:afterAutospacing="0"/>
        <w:rPr>
          <w:rFonts w:ascii="Arial" w:hAnsi="Arial" w:cs="Arial"/>
          <w:sz w:val="18"/>
          <w:szCs w:val="18"/>
          <w:lang w:val="cs-CZ"/>
        </w:rPr>
      </w:pPr>
      <w:proofErr w:type="spellStart"/>
      <w:r w:rsidRPr="00EA551E">
        <w:rPr>
          <w:rStyle w:val="Siln"/>
          <w:rFonts w:ascii="Arial" w:hAnsi="Arial" w:cs="Arial"/>
          <w:sz w:val="18"/>
          <w:szCs w:val="18"/>
          <w:lang w:val="cs-CZ"/>
        </w:rPr>
        <w:t>Crest</w:t>
      </w:r>
      <w:proofErr w:type="spellEnd"/>
      <w:r w:rsidRPr="00EA551E">
        <w:rPr>
          <w:rStyle w:val="Siln"/>
          <w:rFonts w:ascii="Arial" w:hAnsi="Arial" w:cs="Arial"/>
          <w:sz w:val="18"/>
          <w:szCs w:val="18"/>
          <w:lang w:val="cs-CZ"/>
        </w:rPr>
        <w:t xml:space="preserve"> Communications, a.s.</w:t>
      </w:r>
      <w:r w:rsidRPr="00EA551E">
        <w:rPr>
          <w:rStyle w:val="Siln"/>
          <w:rFonts w:ascii="Arial" w:hAnsi="Arial" w:cs="Arial"/>
          <w:sz w:val="18"/>
          <w:szCs w:val="18"/>
          <w:lang w:val="cs-CZ"/>
        </w:rPr>
        <w:br/>
      </w:r>
      <w:r w:rsidRPr="00EA551E">
        <w:rPr>
          <w:rFonts w:ascii="Arial" w:hAnsi="Arial" w:cs="Arial"/>
          <w:sz w:val="18"/>
          <w:szCs w:val="18"/>
          <w:lang w:val="cs-CZ"/>
        </w:rPr>
        <w:t xml:space="preserve">Denisa Kolaříková, </w:t>
      </w:r>
      <w:proofErr w:type="spellStart"/>
      <w:r w:rsidRPr="00EA551E">
        <w:rPr>
          <w:rFonts w:ascii="Arial" w:hAnsi="Arial" w:cs="Arial"/>
          <w:sz w:val="18"/>
          <w:szCs w:val="18"/>
          <w:lang w:val="cs-CZ"/>
        </w:rPr>
        <w:t>Account</w:t>
      </w:r>
      <w:proofErr w:type="spellEnd"/>
      <w:r w:rsidRPr="00EA551E">
        <w:rPr>
          <w:rFonts w:ascii="Arial" w:hAnsi="Arial" w:cs="Arial"/>
          <w:sz w:val="18"/>
          <w:szCs w:val="18"/>
          <w:lang w:val="cs-CZ"/>
        </w:rPr>
        <w:t xml:space="preserve"> Manager</w:t>
      </w:r>
      <w:r w:rsidRPr="00EA551E">
        <w:rPr>
          <w:rFonts w:ascii="Arial" w:hAnsi="Arial" w:cs="Arial"/>
          <w:sz w:val="18"/>
          <w:szCs w:val="18"/>
          <w:lang w:val="cs-CZ"/>
        </w:rPr>
        <w:br/>
        <w:t xml:space="preserve">+420 731 613 606, </w:t>
      </w:r>
      <w:hyperlink r:id="rId15" w:history="1">
        <w:r w:rsidRPr="00EA551E">
          <w:rPr>
            <w:rStyle w:val="Hypertextovodkaz"/>
            <w:rFonts w:ascii="Arial" w:hAnsi="Arial" w:cs="Arial"/>
            <w:sz w:val="18"/>
            <w:szCs w:val="18"/>
            <w:lang w:val="cs-CZ"/>
          </w:rPr>
          <w:t>denisa.kolarikova@crestcom.cz</w:t>
        </w:r>
      </w:hyperlink>
      <w:r w:rsidRPr="00EA551E">
        <w:rPr>
          <w:rFonts w:ascii="Arial" w:hAnsi="Arial" w:cs="Arial"/>
          <w:sz w:val="18"/>
          <w:szCs w:val="18"/>
          <w:lang w:val="cs-CZ"/>
        </w:rPr>
        <w:br/>
        <w:t xml:space="preserve">Tereza </w:t>
      </w:r>
      <w:r w:rsidR="002817B9">
        <w:rPr>
          <w:rFonts w:ascii="Arial" w:hAnsi="Arial" w:cs="Arial"/>
          <w:sz w:val="18"/>
          <w:szCs w:val="18"/>
          <w:lang w:val="cs-CZ"/>
        </w:rPr>
        <w:t>Vykypěl</w:t>
      </w:r>
      <w:r w:rsidRPr="00EA551E">
        <w:rPr>
          <w:rFonts w:ascii="Arial" w:hAnsi="Arial" w:cs="Arial"/>
          <w:sz w:val="18"/>
          <w:szCs w:val="18"/>
          <w:lang w:val="cs-CZ"/>
        </w:rPr>
        <w:t xml:space="preserve">, </w:t>
      </w:r>
      <w:proofErr w:type="spellStart"/>
      <w:r w:rsidRPr="00EA551E">
        <w:rPr>
          <w:rFonts w:ascii="Arial" w:hAnsi="Arial" w:cs="Arial"/>
          <w:sz w:val="18"/>
          <w:szCs w:val="18"/>
          <w:lang w:val="cs-CZ"/>
        </w:rPr>
        <w:t>Account</w:t>
      </w:r>
      <w:proofErr w:type="spellEnd"/>
      <w:r w:rsidRPr="00EA551E">
        <w:rPr>
          <w:rFonts w:ascii="Arial" w:hAnsi="Arial" w:cs="Arial"/>
          <w:sz w:val="18"/>
          <w:szCs w:val="18"/>
          <w:lang w:val="cs-CZ"/>
        </w:rPr>
        <w:t xml:space="preserve"> </w:t>
      </w:r>
      <w:proofErr w:type="spellStart"/>
      <w:r w:rsidRPr="00EA551E">
        <w:rPr>
          <w:rFonts w:ascii="Arial" w:hAnsi="Arial" w:cs="Arial"/>
          <w:sz w:val="18"/>
          <w:szCs w:val="18"/>
          <w:lang w:val="cs-CZ"/>
        </w:rPr>
        <w:t>Executive</w:t>
      </w:r>
      <w:proofErr w:type="spellEnd"/>
      <w:r w:rsidRPr="00EA551E">
        <w:rPr>
          <w:rFonts w:ascii="Arial" w:hAnsi="Arial" w:cs="Arial"/>
          <w:sz w:val="18"/>
          <w:szCs w:val="18"/>
          <w:lang w:val="cs-CZ"/>
        </w:rPr>
        <w:br/>
        <w:t xml:space="preserve">+420 778 495 239, </w:t>
      </w:r>
      <w:hyperlink r:id="rId16" w:history="1">
        <w:r w:rsidR="002817B9" w:rsidRPr="00C56A41">
          <w:rPr>
            <w:rStyle w:val="Hypertextovodkaz"/>
            <w:rFonts w:ascii="Arial" w:hAnsi="Arial" w:cs="Arial"/>
            <w:sz w:val="18"/>
            <w:szCs w:val="18"/>
            <w:lang w:val="cs-CZ"/>
          </w:rPr>
          <w:t>tereza.vykypel@crestcom.cz</w:t>
        </w:r>
      </w:hyperlink>
      <w:r w:rsidRPr="00EA551E">
        <w:rPr>
          <w:rFonts w:ascii="Arial" w:hAnsi="Arial" w:cs="Arial"/>
          <w:sz w:val="18"/>
          <w:szCs w:val="18"/>
          <w:lang w:val="cs-CZ"/>
        </w:rPr>
        <w:br/>
      </w:r>
      <w:r w:rsidRPr="00EA551E">
        <w:rPr>
          <w:rFonts w:ascii="Arial" w:hAnsi="Arial" w:cs="Arial"/>
          <w:sz w:val="18"/>
          <w:szCs w:val="18"/>
          <w:lang w:val="cs-CZ"/>
        </w:rPr>
        <w:br/>
      </w:r>
      <w:r w:rsidRPr="00EA551E">
        <w:rPr>
          <w:rFonts w:ascii="Arial" w:hAnsi="Arial" w:cs="Arial"/>
          <w:b/>
          <w:bCs/>
          <w:sz w:val="18"/>
          <w:szCs w:val="18"/>
          <w:lang w:val="cs-CZ"/>
        </w:rPr>
        <w:t>EPG Group</w:t>
      </w:r>
      <w:r w:rsidRPr="00EA551E">
        <w:rPr>
          <w:rFonts w:ascii="Arial" w:hAnsi="Arial" w:cs="Arial"/>
          <w:sz w:val="18"/>
          <w:szCs w:val="18"/>
          <w:lang w:val="cs-CZ"/>
        </w:rPr>
        <w:br/>
        <w:t>Martin</w:t>
      </w:r>
      <w:r w:rsidRPr="00EA551E">
        <w:rPr>
          <w:rFonts w:ascii="Arial" w:hAnsi="Arial" w:cs="Arial"/>
          <w:b/>
          <w:bCs/>
          <w:sz w:val="18"/>
          <w:szCs w:val="18"/>
          <w:lang w:val="cs-CZ"/>
        </w:rPr>
        <w:t xml:space="preserve"> </w:t>
      </w:r>
      <w:r w:rsidRPr="00EA551E">
        <w:rPr>
          <w:rFonts w:ascii="Arial" w:hAnsi="Arial" w:cs="Arial"/>
          <w:sz w:val="18"/>
          <w:szCs w:val="18"/>
          <w:lang w:val="cs-CZ"/>
        </w:rPr>
        <w:t>Malý, ředitel marketingu a komunikace</w:t>
      </w:r>
      <w:r w:rsidRPr="00EA551E">
        <w:rPr>
          <w:rFonts w:ascii="Arial" w:hAnsi="Arial" w:cs="Arial"/>
          <w:sz w:val="18"/>
          <w:szCs w:val="18"/>
          <w:lang w:val="cs-CZ"/>
        </w:rPr>
        <w:br/>
        <w:t xml:space="preserve">+420 604 405 625, </w:t>
      </w:r>
      <w:hyperlink r:id="rId17" w:history="1">
        <w:r w:rsidRPr="00EA551E">
          <w:rPr>
            <w:rStyle w:val="Hypertextovodkaz"/>
            <w:rFonts w:ascii="Arial" w:hAnsi="Arial" w:cs="Arial"/>
            <w:sz w:val="18"/>
            <w:szCs w:val="18"/>
            <w:lang w:val="cs-CZ"/>
          </w:rPr>
          <w:t>mmaly@epg-gpi.cz</w:t>
        </w:r>
      </w:hyperlink>
    </w:p>
    <w:p w14:paraId="2E82E528" w14:textId="77777777" w:rsidR="00E03B67" w:rsidRPr="00EA551E" w:rsidRDefault="00E03B67" w:rsidP="00E03B67">
      <w:pPr>
        <w:pStyle w:val="Normlnweb"/>
        <w:spacing w:before="0" w:beforeAutospacing="0" w:after="0" w:afterAutospacing="0"/>
        <w:rPr>
          <w:rFonts w:ascii="Arial" w:hAnsi="Arial" w:cs="Arial"/>
          <w:sz w:val="18"/>
          <w:szCs w:val="18"/>
          <w:lang w:val="cs-CZ"/>
        </w:rPr>
      </w:pPr>
      <w:hyperlink r:id="rId18" w:history="1">
        <w:r w:rsidRPr="00EA551E">
          <w:rPr>
            <w:rStyle w:val="Hypertextovodkaz"/>
            <w:rFonts w:ascii="Arial" w:hAnsi="Arial" w:cs="Arial"/>
            <w:sz w:val="18"/>
            <w:szCs w:val="18"/>
            <w:lang w:val="cs-CZ"/>
          </w:rPr>
          <w:t>www.epggroup.cz</w:t>
        </w:r>
      </w:hyperlink>
    </w:p>
    <w:p w14:paraId="3656B9AB" w14:textId="77777777" w:rsidR="00E03B67" w:rsidRPr="00EA551E" w:rsidRDefault="00E03B67" w:rsidP="00E03B67">
      <w:pPr>
        <w:pStyle w:val="Normlnweb"/>
        <w:jc w:val="both"/>
        <w:rPr>
          <w:rFonts w:ascii="Arial" w:hAnsi="Arial" w:cs="Arial"/>
          <w:sz w:val="18"/>
          <w:szCs w:val="18"/>
          <w:lang w:val="cs-CZ"/>
        </w:rPr>
      </w:pPr>
    </w:p>
    <w:p w14:paraId="45FB0818" w14:textId="77777777" w:rsidR="00BE78CC" w:rsidRPr="00EA551E" w:rsidRDefault="00BE78CC" w:rsidP="00E03B67">
      <w:pPr>
        <w:spacing w:line="276" w:lineRule="auto"/>
        <w:jc w:val="both"/>
        <w:rPr>
          <w:rFonts w:ascii="Arial" w:hAnsi="Arial" w:cs="Arial"/>
          <w:sz w:val="18"/>
          <w:szCs w:val="18"/>
          <w:lang w:val="cs-CZ"/>
        </w:rPr>
      </w:pPr>
    </w:p>
    <w:p w14:paraId="049F31CB" w14:textId="77777777" w:rsidR="00BE78CC" w:rsidRPr="00EA551E" w:rsidRDefault="00BE78CC" w:rsidP="0050450A">
      <w:pPr>
        <w:pStyle w:val="Normlnweb"/>
        <w:jc w:val="both"/>
        <w:rPr>
          <w:rFonts w:ascii="Arial" w:hAnsi="Arial" w:cs="Arial"/>
          <w:sz w:val="18"/>
          <w:szCs w:val="18"/>
          <w:lang w:val="cs-CZ"/>
        </w:rPr>
      </w:pPr>
    </w:p>
    <w:sectPr w:rsidR="00BE78CC" w:rsidRPr="00EA551E" w:rsidSect="00745225">
      <w:headerReference w:type="default" r:id="rId19"/>
      <w:type w:val="continuous"/>
      <w:pgSz w:w="11909" w:h="16834" w:code="9"/>
      <w:pgMar w:top="1134" w:right="1077" w:bottom="1134" w:left="851" w:header="680" w:footer="680" w:gutter="0"/>
      <w:cols w:space="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C0FE83" w14:textId="77777777" w:rsidR="00DB6102" w:rsidRDefault="00DB6102">
      <w:r>
        <w:separator/>
      </w:r>
    </w:p>
  </w:endnote>
  <w:endnote w:type="continuationSeparator" w:id="0">
    <w:p w14:paraId="19191E05" w14:textId="77777777" w:rsidR="00DB6102" w:rsidRDefault="00DB6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utura Lt BT">
    <w:altName w:val="Arial"/>
    <w:charset w:val="B1"/>
    <w:family w:val="swiss"/>
    <w:pitch w:val="variable"/>
    <w:sig w:usb0="80000867" w:usb1="00000000" w:usb2="00000000" w:usb3="00000000" w:csb0="000001FB" w:csb1="00000000"/>
  </w:font>
  <w:font w:name="Futura Bk BT">
    <w:charset w:val="B1"/>
    <w:family w:val="swiss"/>
    <w:pitch w:val="variable"/>
    <w:sig w:usb0="80000867" w:usb1="00000000" w:usb2="00000000" w:usb3="00000000" w:csb0="000001F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269AB2" w14:textId="77777777" w:rsidR="00AF4FC9" w:rsidRDefault="00AF4FC9" w:rsidP="00071D0B">
    <w:pPr>
      <w:ind w:left="-567"/>
      <w:rPr>
        <w:rFonts w:ascii="Arial" w:hAnsi="Arial" w:cs="Arial"/>
        <w:sz w:val="20"/>
        <w:lang w:val="cs-CZ" w:eastAsia="cs-CZ"/>
      </w:rPr>
    </w:pPr>
    <w:r w:rsidRPr="00836B49">
      <w:rPr>
        <w:rFonts w:ascii="Arial" w:hAnsi="Arial" w:cs="Arial"/>
        <w:sz w:val="20"/>
        <w:lang w:val="cs-CZ" w:eastAsia="cs-CZ"/>
      </w:rPr>
      <w:t xml:space="preserve">EPG </w:t>
    </w:r>
    <w:proofErr w:type="spellStart"/>
    <w:r w:rsidRPr="00836B49">
      <w:rPr>
        <w:rFonts w:ascii="Arial" w:hAnsi="Arial" w:cs="Arial"/>
        <w:sz w:val="20"/>
        <w:lang w:val="cs-CZ" w:eastAsia="cs-CZ"/>
      </w:rPr>
      <w:t>Vary</w:t>
    </w:r>
    <w:r>
      <w:rPr>
        <w:rFonts w:ascii="Arial" w:hAnsi="Arial" w:cs="Arial"/>
        <w:sz w:val="20"/>
        <w:lang w:val="cs-CZ" w:eastAsia="cs-CZ"/>
      </w:rPr>
      <w:t>a</w:t>
    </w:r>
    <w:r w:rsidRPr="00836B49">
      <w:rPr>
        <w:rFonts w:ascii="Arial" w:hAnsi="Arial" w:cs="Arial"/>
        <w:sz w:val="20"/>
        <w:lang w:val="cs-CZ" w:eastAsia="cs-CZ"/>
      </w:rPr>
      <w:t>da</w:t>
    </w:r>
    <w:proofErr w:type="spellEnd"/>
    <w:r w:rsidRPr="00836B49">
      <w:rPr>
        <w:rFonts w:ascii="Arial" w:hAnsi="Arial" w:cs="Arial"/>
        <w:sz w:val="20"/>
        <w:lang w:val="cs-CZ" w:eastAsia="cs-CZ"/>
      </w:rPr>
      <w:t xml:space="preserve"> Karlovy Vary s.r.o.,</w:t>
    </w:r>
    <w:r>
      <w:rPr>
        <w:rFonts w:ascii="Arial" w:hAnsi="Arial" w:cs="Arial"/>
        <w:sz w:val="20"/>
        <w:lang w:val="cs-CZ" w:eastAsia="cs-CZ"/>
      </w:rPr>
      <w:t xml:space="preserve"> </w:t>
    </w:r>
    <w:r w:rsidRPr="00D74B50">
      <w:rPr>
        <w:rFonts w:ascii="Arial" w:hAnsi="Arial" w:cs="Arial"/>
        <w:sz w:val="20"/>
        <w:lang w:val="cs-CZ" w:eastAsia="cs-CZ"/>
      </w:rPr>
      <w:t>www.varyada.cz</w:t>
    </w:r>
  </w:p>
  <w:p w14:paraId="1A7540EF" w14:textId="77777777" w:rsidR="00AF4FC9" w:rsidRDefault="00AF4FC9" w:rsidP="00071D0B">
    <w:pPr>
      <w:ind w:left="-567"/>
      <w:rPr>
        <w:rFonts w:ascii="Arial" w:hAnsi="Arial" w:cs="Arial"/>
        <w:sz w:val="20"/>
        <w:lang w:val="cs-CZ" w:eastAsia="cs-CZ"/>
      </w:rPr>
    </w:pPr>
    <w:r>
      <w:rPr>
        <w:rFonts w:ascii="Arial" w:hAnsi="Arial" w:cs="Arial"/>
        <w:sz w:val="20"/>
        <w:lang w:val="cs-CZ" w:eastAsia="cs-CZ"/>
      </w:rPr>
      <w:t xml:space="preserve">sídlo: Náměstí Republiky 1078/1, 110 00 Praha 1, adresa centra: </w:t>
    </w:r>
    <w:r w:rsidRPr="00836B49">
      <w:rPr>
        <w:rFonts w:ascii="Arial" w:hAnsi="Arial" w:cs="Arial"/>
        <w:sz w:val="20"/>
        <w:lang w:val="cs-CZ" w:eastAsia="cs-CZ"/>
      </w:rPr>
      <w:t xml:space="preserve">Kpt. Jaroše 375/31, 360 06 Karlovy Vary, </w:t>
    </w:r>
  </w:p>
  <w:p w14:paraId="45FAF5CC" w14:textId="77777777" w:rsidR="00542AE4" w:rsidRPr="00AF4FC9" w:rsidRDefault="00AF4FC9" w:rsidP="00071D0B">
    <w:pPr>
      <w:ind w:left="-567"/>
      <w:rPr>
        <w:rFonts w:ascii="Arial" w:hAnsi="Arial" w:cs="Arial"/>
        <w:sz w:val="20"/>
        <w:lang w:val="cs-CZ" w:eastAsia="cs-CZ"/>
      </w:rPr>
    </w:pPr>
    <w:r w:rsidRPr="00AB28B4">
      <w:rPr>
        <w:rFonts w:ascii="Arial" w:hAnsi="Arial" w:cs="Arial"/>
        <w:sz w:val="20"/>
        <w:lang w:val="cs-CZ" w:eastAsia="cs-CZ"/>
      </w:rPr>
      <w:t>I</w:t>
    </w:r>
    <w:r w:rsidRPr="00AB28B4">
      <w:rPr>
        <w:rFonts w:ascii="Arial" w:hAnsi="Arial" w:cs="Arial" w:hint="eastAsia"/>
        <w:sz w:val="20"/>
        <w:lang w:val="cs-CZ" w:eastAsia="cs-CZ"/>
      </w:rPr>
      <w:t>Č</w:t>
    </w:r>
    <w:r w:rsidRPr="00AB28B4">
      <w:rPr>
        <w:rFonts w:ascii="Arial" w:hAnsi="Arial" w:cs="Arial"/>
        <w:sz w:val="20"/>
        <w:lang w:val="cs-CZ" w:eastAsia="cs-CZ"/>
      </w:rPr>
      <w:t xml:space="preserve">O: </w:t>
    </w:r>
    <w:r>
      <w:rPr>
        <w:rFonts w:ascii="Arial" w:hAnsi="Arial" w:cs="Arial"/>
        <w:sz w:val="20"/>
        <w:lang w:val="cs-CZ" w:eastAsia="cs-CZ"/>
      </w:rPr>
      <w:t xml:space="preserve">04084047, </w:t>
    </w:r>
    <w:r w:rsidRPr="00AB28B4">
      <w:rPr>
        <w:rFonts w:ascii="Arial" w:hAnsi="Arial" w:cs="Arial"/>
        <w:sz w:val="20"/>
        <w:lang w:val="cs-CZ" w:eastAsia="cs-CZ"/>
      </w:rPr>
      <w:t>DI</w:t>
    </w:r>
    <w:r w:rsidRPr="00AB28B4">
      <w:rPr>
        <w:rFonts w:ascii="Arial" w:hAnsi="Arial" w:cs="Arial" w:hint="eastAsia"/>
        <w:sz w:val="20"/>
        <w:lang w:val="cs-CZ" w:eastAsia="cs-CZ"/>
      </w:rPr>
      <w:t>Č</w:t>
    </w:r>
    <w:r w:rsidRPr="00AB28B4">
      <w:rPr>
        <w:rFonts w:ascii="Arial" w:hAnsi="Arial" w:cs="Arial"/>
        <w:sz w:val="20"/>
        <w:lang w:val="cs-CZ" w:eastAsia="cs-CZ"/>
      </w:rPr>
      <w:t>: CZ</w:t>
    </w:r>
    <w:r>
      <w:rPr>
        <w:rFonts w:ascii="Arial" w:hAnsi="Arial" w:cs="Arial"/>
        <w:sz w:val="20"/>
        <w:lang w:val="cs-CZ" w:eastAsia="cs-CZ"/>
      </w:rPr>
      <w:t>04084047, s</w:t>
    </w:r>
    <w:r w:rsidRPr="00AB28B4">
      <w:rPr>
        <w:rFonts w:ascii="Arial" w:hAnsi="Arial" w:cs="Arial"/>
        <w:sz w:val="20"/>
        <w:lang w:val="cs-CZ" w:eastAsia="cs-CZ"/>
      </w:rPr>
      <w:t>pisová zna</w:t>
    </w:r>
    <w:r w:rsidRPr="00AB28B4">
      <w:rPr>
        <w:rFonts w:ascii="Arial" w:hAnsi="Arial" w:cs="Arial" w:hint="eastAsia"/>
        <w:sz w:val="20"/>
        <w:lang w:val="cs-CZ" w:eastAsia="cs-CZ"/>
      </w:rPr>
      <w:t>č</w:t>
    </w:r>
    <w:r w:rsidRPr="00AB28B4">
      <w:rPr>
        <w:rFonts w:ascii="Arial" w:hAnsi="Arial" w:cs="Arial"/>
        <w:sz w:val="20"/>
        <w:lang w:val="cs-CZ" w:eastAsia="cs-CZ"/>
      </w:rPr>
      <w:t xml:space="preserve">ka C </w:t>
    </w:r>
    <w:r>
      <w:rPr>
        <w:rFonts w:ascii="Arial" w:hAnsi="Arial" w:cs="Arial"/>
        <w:sz w:val="20"/>
        <w:lang w:val="cs-CZ" w:eastAsia="cs-CZ"/>
      </w:rPr>
      <w:t>240147</w:t>
    </w:r>
    <w:r w:rsidRPr="00AB28B4">
      <w:rPr>
        <w:rFonts w:ascii="Arial" w:hAnsi="Arial" w:cs="Arial"/>
        <w:sz w:val="20"/>
        <w:lang w:val="cs-CZ" w:eastAsia="cs-CZ"/>
      </w:rPr>
      <w:t xml:space="preserve"> vedená u M</w:t>
    </w:r>
    <w:r w:rsidRPr="00AB28B4">
      <w:rPr>
        <w:rFonts w:ascii="Arial" w:hAnsi="Arial" w:cs="Arial" w:hint="eastAsia"/>
        <w:sz w:val="20"/>
        <w:lang w:val="cs-CZ" w:eastAsia="cs-CZ"/>
      </w:rPr>
      <w:t>ě</w:t>
    </w:r>
    <w:r w:rsidRPr="00AB28B4">
      <w:rPr>
        <w:rFonts w:ascii="Arial" w:hAnsi="Arial" w:cs="Arial"/>
        <w:sz w:val="20"/>
        <w:lang w:val="cs-CZ" w:eastAsia="cs-CZ"/>
      </w:rPr>
      <w:t>stského soudu v Praze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EAE5DB" w14:textId="77777777" w:rsidR="00DB6102" w:rsidRDefault="00DB6102">
      <w:r>
        <w:separator/>
      </w:r>
    </w:p>
  </w:footnote>
  <w:footnote w:type="continuationSeparator" w:id="0">
    <w:p w14:paraId="5C8244F9" w14:textId="77777777" w:rsidR="00DB6102" w:rsidRDefault="00DB6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C404E" w14:textId="77777777" w:rsidR="00F9477B" w:rsidRDefault="009F7F82" w:rsidP="00F9477B">
    <w:pPr>
      <w:pStyle w:val="Zhlav"/>
      <w:tabs>
        <w:tab w:val="clear" w:pos="4153"/>
        <w:tab w:val="clear" w:pos="8306"/>
        <w:tab w:val="left" w:pos="2390"/>
        <w:tab w:val="right" w:pos="9823"/>
      </w:tabs>
      <w:rPr>
        <w:lang w:eastAsia="cs-CZ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043F6CF5" wp14:editId="07777777">
          <wp:simplePos x="0" y="0"/>
          <wp:positionH relativeFrom="margin">
            <wp:posOffset>-869950</wp:posOffset>
          </wp:positionH>
          <wp:positionV relativeFrom="margin">
            <wp:posOffset>-1460500</wp:posOffset>
          </wp:positionV>
          <wp:extent cx="7565390" cy="425450"/>
          <wp:effectExtent l="0" t="0" r="0" b="0"/>
          <wp:wrapSquare wrapText="bothSides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6944"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64758D81" wp14:editId="07777777">
          <wp:simplePos x="0" y="0"/>
          <wp:positionH relativeFrom="margin">
            <wp:posOffset>-436245</wp:posOffset>
          </wp:positionH>
          <wp:positionV relativeFrom="margin">
            <wp:posOffset>-749300</wp:posOffset>
          </wp:positionV>
          <wp:extent cx="2275840" cy="609600"/>
          <wp:effectExtent l="0" t="0" r="0" b="0"/>
          <wp:wrapSquare wrapText="bothSides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58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6B2A49C4" wp14:editId="07777777">
          <wp:simplePos x="0" y="0"/>
          <wp:positionH relativeFrom="margin">
            <wp:posOffset>-937260</wp:posOffset>
          </wp:positionH>
          <wp:positionV relativeFrom="margin">
            <wp:posOffset>-2311400</wp:posOffset>
          </wp:positionV>
          <wp:extent cx="7617460" cy="419735"/>
          <wp:effectExtent l="0" t="0" r="0" b="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6896"/>
                  <a:stretch>
                    <a:fillRect/>
                  </a:stretch>
                </pic:blipFill>
                <pic:spPr bwMode="auto">
                  <a:xfrm>
                    <a:off x="0" y="0"/>
                    <a:ext cx="7617460" cy="419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477B">
      <w:rPr>
        <w:lang w:eastAsia="cs-CZ"/>
      </w:rPr>
      <w:tab/>
    </w:r>
    <w:r w:rsidR="00F9477B">
      <w:rPr>
        <w:lang w:eastAsia="cs-CZ"/>
      </w:rPr>
      <w:tab/>
    </w:r>
  </w:p>
  <w:p w14:paraId="1299C43A" w14:textId="77777777" w:rsidR="00F9477B" w:rsidRDefault="00F9477B" w:rsidP="00F9477B">
    <w:pPr>
      <w:pStyle w:val="Zhlav"/>
      <w:tabs>
        <w:tab w:val="clear" w:pos="4153"/>
        <w:tab w:val="clear" w:pos="8306"/>
        <w:tab w:val="right" w:pos="9823"/>
      </w:tabs>
      <w:jc w:val="right"/>
    </w:pPr>
  </w:p>
  <w:p w14:paraId="4DDBEF00" w14:textId="77777777" w:rsidR="00F9477B" w:rsidRDefault="00F9477B" w:rsidP="00F9477B">
    <w:pPr>
      <w:pStyle w:val="Zhlav"/>
      <w:tabs>
        <w:tab w:val="clear" w:pos="4153"/>
        <w:tab w:val="clear" w:pos="8306"/>
        <w:tab w:val="right" w:pos="9823"/>
      </w:tabs>
      <w:jc w:val="right"/>
    </w:pPr>
  </w:p>
  <w:p w14:paraId="3461D779" w14:textId="77777777" w:rsidR="00D07632" w:rsidRPr="00A2256C" w:rsidRDefault="00D07632" w:rsidP="00055FF5">
    <w:pPr>
      <w:pStyle w:val="Zhlav"/>
      <w:tabs>
        <w:tab w:val="clear" w:pos="4153"/>
        <w:tab w:val="clear" w:pos="8306"/>
        <w:tab w:val="right" w:pos="9823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B83B39" w14:textId="77777777" w:rsidR="00542AE4" w:rsidRDefault="00542AE4">
    <w:pPr>
      <w:pStyle w:val="Zhlav"/>
      <w:rPr>
        <w:rStyle w:val="slostrnky"/>
        <w:sz w:val="20"/>
      </w:rPr>
    </w:pPr>
    <w:r>
      <w:rPr>
        <w:sz w:val="20"/>
      </w:rPr>
      <w:t>/</w:t>
    </w:r>
    <w:r>
      <w:rPr>
        <w:rStyle w:val="slostrnky"/>
        <w:sz w:val="20"/>
      </w:rPr>
      <w:fldChar w:fldCharType="begin"/>
    </w:r>
    <w:r>
      <w:rPr>
        <w:rStyle w:val="slostrnky"/>
        <w:sz w:val="20"/>
      </w:rPr>
      <w:instrText xml:space="preserve"> PAGE </w:instrText>
    </w:r>
    <w:r>
      <w:rPr>
        <w:rStyle w:val="slostrnky"/>
        <w:sz w:val="20"/>
      </w:rPr>
      <w:fldChar w:fldCharType="separate"/>
    </w:r>
    <w:r w:rsidR="008258B4">
      <w:rPr>
        <w:rStyle w:val="slostrnky"/>
        <w:noProof/>
        <w:sz w:val="20"/>
      </w:rPr>
      <w:t>2</w:t>
    </w:r>
    <w:r>
      <w:rPr>
        <w:rStyle w:val="slostrnky"/>
        <w:sz w:val="20"/>
      </w:rPr>
      <w:fldChar w:fldCharType="end"/>
    </w:r>
  </w:p>
  <w:p w14:paraId="4101652C" w14:textId="77777777" w:rsidR="0087329A" w:rsidRDefault="0087329A">
    <w:pPr>
      <w:pStyle w:val="Zhlav"/>
      <w:rPr>
        <w:rStyle w:val="slostrnky"/>
        <w:sz w:val="20"/>
      </w:rPr>
    </w:pPr>
  </w:p>
  <w:p w14:paraId="4B99056E" w14:textId="77777777" w:rsidR="00542AE4" w:rsidRDefault="00542AE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D2594"/>
    <w:multiLevelType w:val="hybridMultilevel"/>
    <w:tmpl w:val="2746F7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A21B4"/>
    <w:multiLevelType w:val="hybridMultilevel"/>
    <w:tmpl w:val="62D8631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E74318"/>
    <w:multiLevelType w:val="hybridMultilevel"/>
    <w:tmpl w:val="A0BCE0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92E62"/>
    <w:multiLevelType w:val="multilevel"/>
    <w:tmpl w:val="5B821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8120DBB"/>
    <w:multiLevelType w:val="hybridMultilevel"/>
    <w:tmpl w:val="87C65834"/>
    <w:lvl w:ilvl="0" w:tplc="0405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1F773E4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1BE278E"/>
    <w:multiLevelType w:val="multilevel"/>
    <w:tmpl w:val="7C2E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6526449"/>
    <w:multiLevelType w:val="hybridMultilevel"/>
    <w:tmpl w:val="27AAED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D257BF"/>
    <w:multiLevelType w:val="hybridMultilevel"/>
    <w:tmpl w:val="F1223DF0"/>
    <w:lvl w:ilvl="0" w:tplc="91783F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7ECD2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C064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329E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EE81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E070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06C4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FCC9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6A95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3E22A60"/>
    <w:multiLevelType w:val="hybridMultilevel"/>
    <w:tmpl w:val="089456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3C504E"/>
    <w:multiLevelType w:val="hybridMultilevel"/>
    <w:tmpl w:val="0E3ECCFC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677590"/>
    <w:multiLevelType w:val="hybridMultilevel"/>
    <w:tmpl w:val="6EB480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4D45FF"/>
    <w:multiLevelType w:val="hybridMultilevel"/>
    <w:tmpl w:val="9D8686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2B3C7B"/>
    <w:multiLevelType w:val="hybridMultilevel"/>
    <w:tmpl w:val="01B252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C632A4"/>
    <w:multiLevelType w:val="hybridMultilevel"/>
    <w:tmpl w:val="E41810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256737"/>
    <w:multiLevelType w:val="hybridMultilevel"/>
    <w:tmpl w:val="F5EAAE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627099"/>
    <w:multiLevelType w:val="hybridMultilevel"/>
    <w:tmpl w:val="B814787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A561B3"/>
    <w:multiLevelType w:val="hybridMultilevel"/>
    <w:tmpl w:val="D3F03F7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19741B"/>
    <w:multiLevelType w:val="hybridMultilevel"/>
    <w:tmpl w:val="1B52940E"/>
    <w:lvl w:ilvl="0" w:tplc="0405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DB67791"/>
    <w:multiLevelType w:val="hybridMultilevel"/>
    <w:tmpl w:val="60ACFF86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044249"/>
    <w:multiLevelType w:val="hybridMultilevel"/>
    <w:tmpl w:val="AC9444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2177142">
    <w:abstractNumId w:val="5"/>
  </w:num>
  <w:num w:numId="2" w16cid:durableId="151072503">
    <w:abstractNumId w:val="19"/>
  </w:num>
  <w:num w:numId="3" w16cid:durableId="115178628">
    <w:abstractNumId w:val="18"/>
  </w:num>
  <w:num w:numId="4" w16cid:durableId="389889761">
    <w:abstractNumId w:val="11"/>
  </w:num>
  <w:num w:numId="5" w16cid:durableId="202520693">
    <w:abstractNumId w:val="0"/>
  </w:num>
  <w:num w:numId="6" w16cid:durableId="377440262">
    <w:abstractNumId w:val="13"/>
  </w:num>
  <w:num w:numId="7" w16cid:durableId="1367951255">
    <w:abstractNumId w:val="14"/>
  </w:num>
  <w:num w:numId="8" w16cid:durableId="1022559970">
    <w:abstractNumId w:val="9"/>
  </w:num>
  <w:num w:numId="9" w16cid:durableId="1257396284">
    <w:abstractNumId w:val="20"/>
  </w:num>
  <w:num w:numId="10" w16cid:durableId="859126802">
    <w:abstractNumId w:val="7"/>
  </w:num>
  <w:num w:numId="11" w16cid:durableId="1265191754">
    <w:abstractNumId w:val="12"/>
  </w:num>
  <w:num w:numId="12" w16cid:durableId="393891258">
    <w:abstractNumId w:val="2"/>
  </w:num>
  <w:num w:numId="13" w16cid:durableId="693969403">
    <w:abstractNumId w:val="1"/>
  </w:num>
  <w:num w:numId="14" w16cid:durableId="1368144883">
    <w:abstractNumId w:val="15"/>
  </w:num>
  <w:num w:numId="15" w16cid:durableId="709958486">
    <w:abstractNumId w:val="4"/>
  </w:num>
  <w:num w:numId="16" w16cid:durableId="1649507789">
    <w:abstractNumId w:val="16"/>
  </w:num>
  <w:num w:numId="17" w16cid:durableId="1981837375">
    <w:abstractNumId w:val="17"/>
  </w:num>
  <w:num w:numId="18" w16cid:durableId="2132507963">
    <w:abstractNumId w:val="8"/>
  </w:num>
  <w:num w:numId="19" w16cid:durableId="553733775">
    <w:abstractNumId w:val="10"/>
  </w:num>
  <w:num w:numId="20" w16cid:durableId="313947306">
    <w:abstractNumId w:val="3"/>
  </w:num>
  <w:num w:numId="21" w16cid:durableId="197278255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E96"/>
    <w:rsid w:val="0000025F"/>
    <w:rsid w:val="000022B5"/>
    <w:rsid w:val="00002DC4"/>
    <w:rsid w:val="00006287"/>
    <w:rsid w:val="00006553"/>
    <w:rsid w:val="00015028"/>
    <w:rsid w:val="0001734A"/>
    <w:rsid w:val="00017366"/>
    <w:rsid w:val="000208C7"/>
    <w:rsid w:val="000210ED"/>
    <w:rsid w:val="00032A32"/>
    <w:rsid w:val="00034913"/>
    <w:rsid w:val="00035956"/>
    <w:rsid w:val="000379FB"/>
    <w:rsid w:val="00040558"/>
    <w:rsid w:val="000418FD"/>
    <w:rsid w:val="00045F55"/>
    <w:rsid w:val="0004605C"/>
    <w:rsid w:val="000513C6"/>
    <w:rsid w:val="00053C78"/>
    <w:rsid w:val="000555AB"/>
    <w:rsid w:val="00055FF5"/>
    <w:rsid w:val="00062002"/>
    <w:rsid w:val="000628AA"/>
    <w:rsid w:val="000636AC"/>
    <w:rsid w:val="000669E7"/>
    <w:rsid w:val="00071D0B"/>
    <w:rsid w:val="00074322"/>
    <w:rsid w:val="00075210"/>
    <w:rsid w:val="00076FA7"/>
    <w:rsid w:val="0007758F"/>
    <w:rsid w:val="00081130"/>
    <w:rsid w:val="00081662"/>
    <w:rsid w:val="00082189"/>
    <w:rsid w:val="000838F2"/>
    <w:rsid w:val="00083B5D"/>
    <w:rsid w:val="00085634"/>
    <w:rsid w:val="00085814"/>
    <w:rsid w:val="000864B4"/>
    <w:rsid w:val="00091FD4"/>
    <w:rsid w:val="0009285C"/>
    <w:rsid w:val="00092927"/>
    <w:rsid w:val="00095508"/>
    <w:rsid w:val="00095965"/>
    <w:rsid w:val="000A0AAB"/>
    <w:rsid w:val="000A3477"/>
    <w:rsid w:val="000B00CF"/>
    <w:rsid w:val="000B3525"/>
    <w:rsid w:val="000B5E07"/>
    <w:rsid w:val="000B6102"/>
    <w:rsid w:val="000B6112"/>
    <w:rsid w:val="000C03EA"/>
    <w:rsid w:val="000C4802"/>
    <w:rsid w:val="000C58F0"/>
    <w:rsid w:val="000C5D8F"/>
    <w:rsid w:val="000C68E4"/>
    <w:rsid w:val="000C69F8"/>
    <w:rsid w:val="000C6BDD"/>
    <w:rsid w:val="000D270C"/>
    <w:rsid w:val="000D73F3"/>
    <w:rsid w:val="000E02EB"/>
    <w:rsid w:val="000E07BE"/>
    <w:rsid w:val="000E2207"/>
    <w:rsid w:val="000E5BD3"/>
    <w:rsid w:val="000E6113"/>
    <w:rsid w:val="000F1E50"/>
    <w:rsid w:val="000F3766"/>
    <w:rsid w:val="000F53BD"/>
    <w:rsid w:val="001024F0"/>
    <w:rsid w:val="00106452"/>
    <w:rsid w:val="00110203"/>
    <w:rsid w:val="00114AB4"/>
    <w:rsid w:val="00114EF0"/>
    <w:rsid w:val="0012364E"/>
    <w:rsid w:val="00123BB8"/>
    <w:rsid w:val="0012476E"/>
    <w:rsid w:val="00125E09"/>
    <w:rsid w:val="00125E6E"/>
    <w:rsid w:val="001269BE"/>
    <w:rsid w:val="00127FC3"/>
    <w:rsid w:val="00145265"/>
    <w:rsid w:val="00157AEB"/>
    <w:rsid w:val="001630DC"/>
    <w:rsid w:val="00164839"/>
    <w:rsid w:val="001659CC"/>
    <w:rsid w:val="00167C1A"/>
    <w:rsid w:val="0018527B"/>
    <w:rsid w:val="00186172"/>
    <w:rsid w:val="00191B2B"/>
    <w:rsid w:val="00193C4E"/>
    <w:rsid w:val="00196D3E"/>
    <w:rsid w:val="001A0620"/>
    <w:rsid w:val="001A11AC"/>
    <w:rsid w:val="001A1F27"/>
    <w:rsid w:val="001A282E"/>
    <w:rsid w:val="001A6ABF"/>
    <w:rsid w:val="001B5607"/>
    <w:rsid w:val="001B6366"/>
    <w:rsid w:val="001C30D9"/>
    <w:rsid w:val="001C5D0F"/>
    <w:rsid w:val="001C6F1D"/>
    <w:rsid w:val="001C730C"/>
    <w:rsid w:val="001D1212"/>
    <w:rsid w:val="001D17A9"/>
    <w:rsid w:val="001D55EE"/>
    <w:rsid w:val="001D67BD"/>
    <w:rsid w:val="001E04A8"/>
    <w:rsid w:val="001E6064"/>
    <w:rsid w:val="001F52C8"/>
    <w:rsid w:val="001F796E"/>
    <w:rsid w:val="00200A65"/>
    <w:rsid w:val="002015FB"/>
    <w:rsid w:val="002015FF"/>
    <w:rsid w:val="00202CB3"/>
    <w:rsid w:val="0020394A"/>
    <w:rsid w:val="0020402D"/>
    <w:rsid w:val="002054E7"/>
    <w:rsid w:val="00205609"/>
    <w:rsid w:val="002128F5"/>
    <w:rsid w:val="00214993"/>
    <w:rsid w:val="0021567D"/>
    <w:rsid w:val="00216E2B"/>
    <w:rsid w:val="0022047F"/>
    <w:rsid w:val="00222DF0"/>
    <w:rsid w:val="002271B6"/>
    <w:rsid w:val="00230765"/>
    <w:rsid w:val="0023252A"/>
    <w:rsid w:val="00232D57"/>
    <w:rsid w:val="00235455"/>
    <w:rsid w:val="00237DE9"/>
    <w:rsid w:val="00241208"/>
    <w:rsid w:val="00242B63"/>
    <w:rsid w:val="002430CB"/>
    <w:rsid w:val="00243320"/>
    <w:rsid w:val="00243E49"/>
    <w:rsid w:val="00247E10"/>
    <w:rsid w:val="00262600"/>
    <w:rsid w:val="002656DA"/>
    <w:rsid w:val="002660EB"/>
    <w:rsid w:val="002713B0"/>
    <w:rsid w:val="00271AE1"/>
    <w:rsid w:val="00272AC1"/>
    <w:rsid w:val="00273158"/>
    <w:rsid w:val="00276BF0"/>
    <w:rsid w:val="00281432"/>
    <w:rsid w:val="00281450"/>
    <w:rsid w:val="002817B9"/>
    <w:rsid w:val="002859E2"/>
    <w:rsid w:val="00293AC3"/>
    <w:rsid w:val="002A1209"/>
    <w:rsid w:val="002A18C3"/>
    <w:rsid w:val="002A3185"/>
    <w:rsid w:val="002A4363"/>
    <w:rsid w:val="002A48F1"/>
    <w:rsid w:val="002A73F3"/>
    <w:rsid w:val="002B0625"/>
    <w:rsid w:val="002B147E"/>
    <w:rsid w:val="002B2095"/>
    <w:rsid w:val="002B370E"/>
    <w:rsid w:val="002B7C92"/>
    <w:rsid w:val="002C0A14"/>
    <w:rsid w:val="002C1357"/>
    <w:rsid w:val="002C21E2"/>
    <w:rsid w:val="002C5357"/>
    <w:rsid w:val="002D0FAF"/>
    <w:rsid w:val="002D3737"/>
    <w:rsid w:val="002D3D7D"/>
    <w:rsid w:val="002D4399"/>
    <w:rsid w:val="002D5F42"/>
    <w:rsid w:val="002D654B"/>
    <w:rsid w:val="002D674D"/>
    <w:rsid w:val="002D703A"/>
    <w:rsid w:val="002D77D0"/>
    <w:rsid w:val="002E1BA0"/>
    <w:rsid w:val="002E3BC9"/>
    <w:rsid w:val="002E3F1C"/>
    <w:rsid w:val="002F2374"/>
    <w:rsid w:val="002F326D"/>
    <w:rsid w:val="002F4223"/>
    <w:rsid w:val="002F6790"/>
    <w:rsid w:val="002F6A87"/>
    <w:rsid w:val="002F72A4"/>
    <w:rsid w:val="003001A7"/>
    <w:rsid w:val="00301C47"/>
    <w:rsid w:val="00304712"/>
    <w:rsid w:val="00305379"/>
    <w:rsid w:val="00305E5A"/>
    <w:rsid w:val="00307AEF"/>
    <w:rsid w:val="00311819"/>
    <w:rsid w:val="00312494"/>
    <w:rsid w:val="003134E5"/>
    <w:rsid w:val="003202B8"/>
    <w:rsid w:val="00323939"/>
    <w:rsid w:val="00325423"/>
    <w:rsid w:val="003272C0"/>
    <w:rsid w:val="00327604"/>
    <w:rsid w:val="00331CFD"/>
    <w:rsid w:val="00337763"/>
    <w:rsid w:val="00341407"/>
    <w:rsid w:val="00341676"/>
    <w:rsid w:val="00341B77"/>
    <w:rsid w:val="00341D99"/>
    <w:rsid w:val="0034325C"/>
    <w:rsid w:val="00345A90"/>
    <w:rsid w:val="003500B9"/>
    <w:rsid w:val="00351C1C"/>
    <w:rsid w:val="003557F3"/>
    <w:rsid w:val="00355A6B"/>
    <w:rsid w:val="00359C1E"/>
    <w:rsid w:val="003605DF"/>
    <w:rsid w:val="00360661"/>
    <w:rsid w:val="00366213"/>
    <w:rsid w:val="00372527"/>
    <w:rsid w:val="00372B93"/>
    <w:rsid w:val="00372FA3"/>
    <w:rsid w:val="00373D78"/>
    <w:rsid w:val="00375A92"/>
    <w:rsid w:val="00384C9D"/>
    <w:rsid w:val="00385E16"/>
    <w:rsid w:val="00386223"/>
    <w:rsid w:val="00386BD9"/>
    <w:rsid w:val="00387082"/>
    <w:rsid w:val="00391FE4"/>
    <w:rsid w:val="003921DD"/>
    <w:rsid w:val="003944D8"/>
    <w:rsid w:val="0039708A"/>
    <w:rsid w:val="003974AE"/>
    <w:rsid w:val="003A13F3"/>
    <w:rsid w:val="003A224F"/>
    <w:rsid w:val="003A3408"/>
    <w:rsid w:val="003A5277"/>
    <w:rsid w:val="003B25DE"/>
    <w:rsid w:val="003B376A"/>
    <w:rsid w:val="003B5C87"/>
    <w:rsid w:val="003B6DB6"/>
    <w:rsid w:val="003B78C3"/>
    <w:rsid w:val="003C3E3F"/>
    <w:rsid w:val="003C4FEF"/>
    <w:rsid w:val="003C677D"/>
    <w:rsid w:val="003D2785"/>
    <w:rsid w:val="003D4B60"/>
    <w:rsid w:val="003D653C"/>
    <w:rsid w:val="003D6F12"/>
    <w:rsid w:val="003E211F"/>
    <w:rsid w:val="003E6732"/>
    <w:rsid w:val="003E6B92"/>
    <w:rsid w:val="003E6D8C"/>
    <w:rsid w:val="003F052E"/>
    <w:rsid w:val="003F0923"/>
    <w:rsid w:val="003F0D62"/>
    <w:rsid w:val="003F1A56"/>
    <w:rsid w:val="003F4F60"/>
    <w:rsid w:val="003F564F"/>
    <w:rsid w:val="00402412"/>
    <w:rsid w:val="00406CC6"/>
    <w:rsid w:val="004078B2"/>
    <w:rsid w:val="00414667"/>
    <w:rsid w:val="004219B9"/>
    <w:rsid w:val="00422EAC"/>
    <w:rsid w:val="00422FC4"/>
    <w:rsid w:val="004241C1"/>
    <w:rsid w:val="00430043"/>
    <w:rsid w:val="004359F5"/>
    <w:rsid w:val="00437058"/>
    <w:rsid w:val="004370BF"/>
    <w:rsid w:val="00440280"/>
    <w:rsid w:val="004424EB"/>
    <w:rsid w:val="004446C9"/>
    <w:rsid w:val="00451C4E"/>
    <w:rsid w:val="004520CA"/>
    <w:rsid w:val="0045503C"/>
    <w:rsid w:val="00461256"/>
    <w:rsid w:val="00461949"/>
    <w:rsid w:val="00462E66"/>
    <w:rsid w:val="00466BC7"/>
    <w:rsid w:val="00470678"/>
    <w:rsid w:val="00471585"/>
    <w:rsid w:val="00475EBD"/>
    <w:rsid w:val="00476779"/>
    <w:rsid w:val="004902C8"/>
    <w:rsid w:val="00490A80"/>
    <w:rsid w:val="00491B89"/>
    <w:rsid w:val="00494A19"/>
    <w:rsid w:val="0049501C"/>
    <w:rsid w:val="004954C0"/>
    <w:rsid w:val="00495A8B"/>
    <w:rsid w:val="0049649E"/>
    <w:rsid w:val="004A0ACC"/>
    <w:rsid w:val="004A1044"/>
    <w:rsid w:val="004A2F72"/>
    <w:rsid w:val="004A4545"/>
    <w:rsid w:val="004A45AC"/>
    <w:rsid w:val="004A5E09"/>
    <w:rsid w:val="004B16E1"/>
    <w:rsid w:val="004B3784"/>
    <w:rsid w:val="004B41FF"/>
    <w:rsid w:val="004B471A"/>
    <w:rsid w:val="004B7DD0"/>
    <w:rsid w:val="004C1569"/>
    <w:rsid w:val="004C2D92"/>
    <w:rsid w:val="004C46F3"/>
    <w:rsid w:val="004C4B1D"/>
    <w:rsid w:val="004C4D87"/>
    <w:rsid w:val="004C6B7E"/>
    <w:rsid w:val="004D060A"/>
    <w:rsid w:val="004D5323"/>
    <w:rsid w:val="004D7D55"/>
    <w:rsid w:val="004E0760"/>
    <w:rsid w:val="004E192B"/>
    <w:rsid w:val="004E4D53"/>
    <w:rsid w:val="004E570A"/>
    <w:rsid w:val="004F1A94"/>
    <w:rsid w:val="00500DCE"/>
    <w:rsid w:val="005014C7"/>
    <w:rsid w:val="005041BD"/>
    <w:rsid w:val="0050450A"/>
    <w:rsid w:val="005055EF"/>
    <w:rsid w:val="00506F28"/>
    <w:rsid w:val="00511885"/>
    <w:rsid w:val="0051596A"/>
    <w:rsid w:val="0051730D"/>
    <w:rsid w:val="00517C9E"/>
    <w:rsid w:val="005223C5"/>
    <w:rsid w:val="00522EDA"/>
    <w:rsid w:val="005254F0"/>
    <w:rsid w:val="005264B2"/>
    <w:rsid w:val="00527E67"/>
    <w:rsid w:val="00527EE5"/>
    <w:rsid w:val="0053221F"/>
    <w:rsid w:val="00534982"/>
    <w:rsid w:val="0053519C"/>
    <w:rsid w:val="00540DF3"/>
    <w:rsid w:val="005414F6"/>
    <w:rsid w:val="00542AE4"/>
    <w:rsid w:val="00542AE6"/>
    <w:rsid w:val="00546E33"/>
    <w:rsid w:val="00547AA3"/>
    <w:rsid w:val="005501A3"/>
    <w:rsid w:val="00550274"/>
    <w:rsid w:val="0055483E"/>
    <w:rsid w:val="00554D00"/>
    <w:rsid w:val="00556C63"/>
    <w:rsid w:val="00560059"/>
    <w:rsid w:val="00561FA0"/>
    <w:rsid w:val="00562363"/>
    <w:rsid w:val="00572C4A"/>
    <w:rsid w:val="00572CE9"/>
    <w:rsid w:val="005748A8"/>
    <w:rsid w:val="00577AEA"/>
    <w:rsid w:val="00580E35"/>
    <w:rsid w:val="005858F8"/>
    <w:rsid w:val="0059249D"/>
    <w:rsid w:val="00594AA8"/>
    <w:rsid w:val="00595ED8"/>
    <w:rsid w:val="005A067E"/>
    <w:rsid w:val="005A1787"/>
    <w:rsid w:val="005A22F2"/>
    <w:rsid w:val="005A396D"/>
    <w:rsid w:val="005A6297"/>
    <w:rsid w:val="005B0A8D"/>
    <w:rsid w:val="005B7023"/>
    <w:rsid w:val="005B79A9"/>
    <w:rsid w:val="005C047E"/>
    <w:rsid w:val="005C0C45"/>
    <w:rsid w:val="005C125B"/>
    <w:rsid w:val="005C3718"/>
    <w:rsid w:val="005C62C8"/>
    <w:rsid w:val="005C644F"/>
    <w:rsid w:val="005D2539"/>
    <w:rsid w:val="005D3E43"/>
    <w:rsid w:val="005D5358"/>
    <w:rsid w:val="005D5B25"/>
    <w:rsid w:val="005D5C8D"/>
    <w:rsid w:val="005D6610"/>
    <w:rsid w:val="005E0336"/>
    <w:rsid w:val="005E0E38"/>
    <w:rsid w:val="005E3C78"/>
    <w:rsid w:val="005E3F8D"/>
    <w:rsid w:val="005E46E8"/>
    <w:rsid w:val="005E66A6"/>
    <w:rsid w:val="005F287B"/>
    <w:rsid w:val="005F452F"/>
    <w:rsid w:val="005F4894"/>
    <w:rsid w:val="005F639B"/>
    <w:rsid w:val="005F69EF"/>
    <w:rsid w:val="00600D99"/>
    <w:rsid w:val="00602E57"/>
    <w:rsid w:val="0060461A"/>
    <w:rsid w:val="00605E63"/>
    <w:rsid w:val="0061051B"/>
    <w:rsid w:val="00617017"/>
    <w:rsid w:val="00620D50"/>
    <w:rsid w:val="00624D67"/>
    <w:rsid w:val="006256EE"/>
    <w:rsid w:val="00631B14"/>
    <w:rsid w:val="00634880"/>
    <w:rsid w:val="00635B6C"/>
    <w:rsid w:val="0063648F"/>
    <w:rsid w:val="0063653E"/>
    <w:rsid w:val="0063683C"/>
    <w:rsid w:val="00636D70"/>
    <w:rsid w:val="00642D3C"/>
    <w:rsid w:val="00650650"/>
    <w:rsid w:val="00653274"/>
    <w:rsid w:val="00653729"/>
    <w:rsid w:val="00654917"/>
    <w:rsid w:val="00654EDE"/>
    <w:rsid w:val="00655618"/>
    <w:rsid w:val="00661225"/>
    <w:rsid w:val="00662366"/>
    <w:rsid w:val="00663357"/>
    <w:rsid w:val="00666BF6"/>
    <w:rsid w:val="006676E2"/>
    <w:rsid w:val="00671425"/>
    <w:rsid w:val="00671D73"/>
    <w:rsid w:val="0067397E"/>
    <w:rsid w:val="00677808"/>
    <w:rsid w:val="00680473"/>
    <w:rsid w:val="00687050"/>
    <w:rsid w:val="006912D8"/>
    <w:rsid w:val="006942E8"/>
    <w:rsid w:val="006965BE"/>
    <w:rsid w:val="0069735D"/>
    <w:rsid w:val="006976A1"/>
    <w:rsid w:val="006A1B2C"/>
    <w:rsid w:val="006A1B86"/>
    <w:rsid w:val="006A2D72"/>
    <w:rsid w:val="006A4832"/>
    <w:rsid w:val="006A49A5"/>
    <w:rsid w:val="006A564D"/>
    <w:rsid w:val="006A7C66"/>
    <w:rsid w:val="006B506B"/>
    <w:rsid w:val="006B7C91"/>
    <w:rsid w:val="006C0AD6"/>
    <w:rsid w:val="006C1A5D"/>
    <w:rsid w:val="006C2824"/>
    <w:rsid w:val="006C4C05"/>
    <w:rsid w:val="006C7D47"/>
    <w:rsid w:val="006D1C71"/>
    <w:rsid w:val="006D1D75"/>
    <w:rsid w:val="006D29DB"/>
    <w:rsid w:val="006D4542"/>
    <w:rsid w:val="006D48CD"/>
    <w:rsid w:val="006D4D7C"/>
    <w:rsid w:val="006D6A2C"/>
    <w:rsid w:val="006D7435"/>
    <w:rsid w:val="006E07D6"/>
    <w:rsid w:val="006E1351"/>
    <w:rsid w:val="006E1517"/>
    <w:rsid w:val="006E1E84"/>
    <w:rsid w:val="006E4D4A"/>
    <w:rsid w:val="006E68ED"/>
    <w:rsid w:val="006F4A68"/>
    <w:rsid w:val="006F7656"/>
    <w:rsid w:val="007013C4"/>
    <w:rsid w:val="00703297"/>
    <w:rsid w:val="00706129"/>
    <w:rsid w:val="00711E55"/>
    <w:rsid w:val="00712DA8"/>
    <w:rsid w:val="0071666C"/>
    <w:rsid w:val="007167A6"/>
    <w:rsid w:val="00716DD7"/>
    <w:rsid w:val="00727C7B"/>
    <w:rsid w:val="00735965"/>
    <w:rsid w:val="00736C80"/>
    <w:rsid w:val="00741DFF"/>
    <w:rsid w:val="007446AF"/>
    <w:rsid w:val="00745225"/>
    <w:rsid w:val="00745583"/>
    <w:rsid w:val="00747114"/>
    <w:rsid w:val="00747F86"/>
    <w:rsid w:val="00750759"/>
    <w:rsid w:val="0075227D"/>
    <w:rsid w:val="00752D5C"/>
    <w:rsid w:val="00753702"/>
    <w:rsid w:val="007632D5"/>
    <w:rsid w:val="00763B5F"/>
    <w:rsid w:val="00765FEE"/>
    <w:rsid w:val="00771FAB"/>
    <w:rsid w:val="007756B8"/>
    <w:rsid w:val="00775736"/>
    <w:rsid w:val="00780DFE"/>
    <w:rsid w:val="007852CE"/>
    <w:rsid w:val="0078695B"/>
    <w:rsid w:val="007956D1"/>
    <w:rsid w:val="00796062"/>
    <w:rsid w:val="00797885"/>
    <w:rsid w:val="007A0369"/>
    <w:rsid w:val="007A3945"/>
    <w:rsid w:val="007A4D14"/>
    <w:rsid w:val="007A4D7E"/>
    <w:rsid w:val="007A739A"/>
    <w:rsid w:val="007A79B0"/>
    <w:rsid w:val="007B479C"/>
    <w:rsid w:val="007B49F4"/>
    <w:rsid w:val="007B56D5"/>
    <w:rsid w:val="007B6FBC"/>
    <w:rsid w:val="007C61AC"/>
    <w:rsid w:val="007C61E7"/>
    <w:rsid w:val="007D4F9D"/>
    <w:rsid w:val="007D5467"/>
    <w:rsid w:val="007E2992"/>
    <w:rsid w:val="007E2A2E"/>
    <w:rsid w:val="007F5315"/>
    <w:rsid w:val="007F7E9A"/>
    <w:rsid w:val="008028E2"/>
    <w:rsid w:val="00802B0D"/>
    <w:rsid w:val="00803B76"/>
    <w:rsid w:val="008045A3"/>
    <w:rsid w:val="00806101"/>
    <w:rsid w:val="008145A7"/>
    <w:rsid w:val="00816D9B"/>
    <w:rsid w:val="0082100E"/>
    <w:rsid w:val="008213AE"/>
    <w:rsid w:val="008258B4"/>
    <w:rsid w:val="00826E68"/>
    <w:rsid w:val="00831AD2"/>
    <w:rsid w:val="00831BE0"/>
    <w:rsid w:val="0083525E"/>
    <w:rsid w:val="00842B36"/>
    <w:rsid w:val="00844341"/>
    <w:rsid w:val="008476D6"/>
    <w:rsid w:val="00855FE5"/>
    <w:rsid w:val="00856BB9"/>
    <w:rsid w:val="008572A3"/>
    <w:rsid w:val="0086261E"/>
    <w:rsid w:val="008635FD"/>
    <w:rsid w:val="008678A5"/>
    <w:rsid w:val="00872D60"/>
    <w:rsid w:val="0087329A"/>
    <w:rsid w:val="00874401"/>
    <w:rsid w:val="0088003F"/>
    <w:rsid w:val="00881A1B"/>
    <w:rsid w:val="00881B7F"/>
    <w:rsid w:val="00886E53"/>
    <w:rsid w:val="008877C7"/>
    <w:rsid w:val="0089363A"/>
    <w:rsid w:val="00895CD1"/>
    <w:rsid w:val="008A1AA2"/>
    <w:rsid w:val="008A2712"/>
    <w:rsid w:val="008A57DF"/>
    <w:rsid w:val="008A6FDD"/>
    <w:rsid w:val="008B52C1"/>
    <w:rsid w:val="008B6217"/>
    <w:rsid w:val="008C2FB3"/>
    <w:rsid w:val="008C6B90"/>
    <w:rsid w:val="008E0164"/>
    <w:rsid w:val="008E0840"/>
    <w:rsid w:val="008E1CCB"/>
    <w:rsid w:val="008E27B8"/>
    <w:rsid w:val="008E27EF"/>
    <w:rsid w:val="008E2F1D"/>
    <w:rsid w:val="008F552B"/>
    <w:rsid w:val="008F7825"/>
    <w:rsid w:val="00901EF0"/>
    <w:rsid w:val="009040E7"/>
    <w:rsid w:val="0090453A"/>
    <w:rsid w:val="00905820"/>
    <w:rsid w:val="00905E96"/>
    <w:rsid w:val="0091352A"/>
    <w:rsid w:val="00914D8C"/>
    <w:rsid w:val="009159B2"/>
    <w:rsid w:val="00915A5E"/>
    <w:rsid w:val="00916710"/>
    <w:rsid w:val="00923072"/>
    <w:rsid w:val="009236EA"/>
    <w:rsid w:val="00923CBC"/>
    <w:rsid w:val="00927563"/>
    <w:rsid w:val="009304D1"/>
    <w:rsid w:val="009317A7"/>
    <w:rsid w:val="0093181F"/>
    <w:rsid w:val="00931FAA"/>
    <w:rsid w:val="009340B1"/>
    <w:rsid w:val="00940C1F"/>
    <w:rsid w:val="009410FC"/>
    <w:rsid w:val="00942EEE"/>
    <w:rsid w:val="00943C50"/>
    <w:rsid w:val="00944D08"/>
    <w:rsid w:val="009454F3"/>
    <w:rsid w:val="00950E5F"/>
    <w:rsid w:val="00954812"/>
    <w:rsid w:val="00955657"/>
    <w:rsid w:val="0096457A"/>
    <w:rsid w:val="0096474C"/>
    <w:rsid w:val="00970434"/>
    <w:rsid w:val="00972238"/>
    <w:rsid w:val="00973375"/>
    <w:rsid w:val="00973CE1"/>
    <w:rsid w:val="00977973"/>
    <w:rsid w:val="00982720"/>
    <w:rsid w:val="00987389"/>
    <w:rsid w:val="009877AF"/>
    <w:rsid w:val="00987CEE"/>
    <w:rsid w:val="00987F83"/>
    <w:rsid w:val="00992879"/>
    <w:rsid w:val="0099473B"/>
    <w:rsid w:val="0099542D"/>
    <w:rsid w:val="00995C49"/>
    <w:rsid w:val="00995E89"/>
    <w:rsid w:val="00996E74"/>
    <w:rsid w:val="009A435B"/>
    <w:rsid w:val="009A4635"/>
    <w:rsid w:val="009B05B3"/>
    <w:rsid w:val="009B18A3"/>
    <w:rsid w:val="009B198D"/>
    <w:rsid w:val="009B33B6"/>
    <w:rsid w:val="009B5E42"/>
    <w:rsid w:val="009B6974"/>
    <w:rsid w:val="009B7230"/>
    <w:rsid w:val="009D088C"/>
    <w:rsid w:val="009D0A35"/>
    <w:rsid w:val="009D635A"/>
    <w:rsid w:val="009E0D2C"/>
    <w:rsid w:val="009E2324"/>
    <w:rsid w:val="009E6B5D"/>
    <w:rsid w:val="009F17A3"/>
    <w:rsid w:val="009F717C"/>
    <w:rsid w:val="009F7F18"/>
    <w:rsid w:val="009F7F82"/>
    <w:rsid w:val="00A01D3A"/>
    <w:rsid w:val="00A024E0"/>
    <w:rsid w:val="00A045CD"/>
    <w:rsid w:val="00A1054A"/>
    <w:rsid w:val="00A10F2B"/>
    <w:rsid w:val="00A112E7"/>
    <w:rsid w:val="00A118E0"/>
    <w:rsid w:val="00A1559D"/>
    <w:rsid w:val="00A1576B"/>
    <w:rsid w:val="00A167B8"/>
    <w:rsid w:val="00A17EBE"/>
    <w:rsid w:val="00A21451"/>
    <w:rsid w:val="00A21977"/>
    <w:rsid w:val="00A2256C"/>
    <w:rsid w:val="00A2653C"/>
    <w:rsid w:val="00A2788A"/>
    <w:rsid w:val="00A2796C"/>
    <w:rsid w:val="00A30193"/>
    <w:rsid w:val="00A32E12"/>
    <w:rsid w:val="00A3534B"/>
    <w:rsid w:val="00A35FF0"/>
    <w:rsid w:val="00A36D09"/>
    <w:rsid w:val="00A4325F"/>
    <w:rsid w:val="00A43B7C"/>
    <w:rsid w:val="00A459A5"/>
    <w:rsid w:val="00A45B01"/>
    <w:rsid w:val="00A475FD"/>
    <w:rsid w:val="00A51504"/>
    <w:rsid w:val="00A5296E"/>
    <w:rsid w:val="00A5412B"/>
    <w:rsid w:val="00A544C2"/>
    <w:rsid w:val="00A6026B"/>
    <w:rsid w:val="00A62C92"/>
    <w:rsid w:val="00A62E49"/>
    <w:rsid w:val="00A6394F"/>
    <w:rsid w:val="00A63B11"/>
    <w:rsid w:val="00A65F43"/>
    <w:rsid w:val="00A67ED6"/>
    <w:rsid w:val="00A74FDE"/>
    <w:rsid w:val="00A775E5"/>
    <w:rsid w:val="00A8286B"/>
    <w:rsid w:val="00A82AFA"/>
    <w:rsid w:val="00A85AAD"/>
    <w:rsid w:val="00A903E8"/>
    <w:rsid w:val="00A9128A"/>
    <w:rsid w:val="00AA08F7"/>
    <w:rsid w:val="00AA4353"/>
    <w:rsid w:val="00AA71E8"/>
    <w:rsid w:val="00AB0411"/>
    <w:rsid w:val="00AB2326"/>
    <w:rsid w:val="00AB6A7B"/>
    <w:rsid w:val="00AC0229"/>
    <w:rsid w:val="00AC5CB1"/>
    <w:rsid w:val="00AC7DF5"/>
    <w:rsid w:val="00AD2F20"/>
    <w:rsid w:val="00AD4837"/>
    <w:rsid w:val="00AD74AA"/>
    <w:rsid w:val="00AE1585"/>
    <w:rsid w:val="00AE20CA"/>
    <w:rsid w:val="00AE2728"/>
    <w:rsid w:val="00AE33E3"/>
    <w:rsid w:val="00AF17A4"/>
    <w:rsid w:val="00AF282C"/>
    <w:rsid w:val="00AF4FC9"/>
    <w:rsid w:val="00AF5DC3"/>
    <w:rsid w:val="00AF614F"/>
    <w:rsid w:val="00AF6BC9"/>
    <w:rsid w:val="00AF7F1F"/>
    <w:rsid w:val="00B01C3C"/>
    <w:rsid w:val="00B052F7"/>
    <w:rsid w:val="00B06457"/>
    <w:rsid w:val="00B102C3"/>
    <w:rsid w:val="00B12CCC"/>
    <w:rsid w:val="00B171D7"/>
    <w:rsid w:val="00B17B7C"/>
    <w:rsid w:val="00B20552"/>
    <w:rsid w:val="00B20FB0"/>
    <w:rsid w:val="00B27A6A"/>
    <w:rsid w:val="00B30581"/>
    <w:rsid w:val="00B31381"/>
    <w:rsid w:val="00B32475"/>
    <w:rsid w:val="00B35ECF"/>
    <w:rsid w:val="00B363F3"/>
    <w:rsid w:val="00B36E8C"/>
    <w:rsid w:val="00B45012"/>
    <w:rsid w:val="00B45090"/>
    <w:rsid w:val="00B46EF3"/>
    <w:rsid w:val="00B46FF2"/>
    <w:rsid w:val="00B5045D"/>
    <w:rsid w:val="00B506ED"/>
    <w:rsid w:val="00B50F29"/>
    <w:rsid w:val="00B52E20"/>
    <w:rsid w:val="00B53213"/>
    <w:rsid w:val="00B53440"/>
    <w:rsid w:val="00B5395D"/>
    <w:rsid w:val="00B53E1A"/>
    <w:rsid w:val="00B55FEF"/>
    <w:rsid w:val="00B57399"/>
    <w:rsid w:val="00B63482"/>
    <w:rsid w:val="00B645F7"/>
    <w:rsid w:val="00B70049"/>
    <w:rsid w:val="00B71BBA"/>
    <w:rsid w:val="00B71D71"/>
    <w:rsid w:val="00B75467"/>
    <w:rsid w:val="00B7687F"/>
    <w:rsid w:val="00B77148"/>
    <w:rsid w:val="00B803D5"/>
    <w:rsid w:val="00B80784"/>
    <w:rsid w:val="00B84F6E"/>
    <w:rsid w:val="00B858EC"/>
    <w:rsid w:val="00B8778A"/>
    <w:rsid w:val="00B9358B"/>
    <w:rsid w:val="00B96E9B"/>
    <w:rsid w:val="00BA1532"/>
    <w:rsid w:val="00BB0C61"/>
    <w:rsid w:val="00BB2557"/>
    <w:rsid w:val="00BB54E7"/>
    <w:rsid w:val="00BB7E78"/>
    <w:rsid w:val="00BC1787"/>
    <w:rsid w:val="00BC1A56"/>
    <w:rsid w:val="00BC31AC"/>
    <w:rsid w:val="00BC436C"/>
    <w:rsid w:val="00BC7D18"/>
    <w:rsid w:val="00BD290D"/>
    <w:rsid w:val="00BD403F"/>
    <w:rsid w:val="00BD6B80"/>
    <w:rsid w:val="00BE0710"/>
    <w:rsid w:val="00BE4C56"/>
    <w:rsid w:val="00BE565A"/>
    <w:rsid w:val="00BE78CC"/>
    <w:rsid w:val="00BF1211"/>
    <w:rsid w:val="00C005C5"/>
    <w:rsid w:val="00C00787"/>
    <w:rsid w:val="00C00936"/>
    <w:rsid w:val="00C02A89"/>
    <w:rsid w:val="00C04D86"/>
    <w:rsid w:val="00C07A8C"/>
    <w:rsid w:val="00C17FD7"/>
    <w:rsid w:val="00C33243"/>
    <w:rsid w:val="00C40387"/>
    <w:rsid w:val="00C42994"/>
    <w:rsid w:val="00C430FD"/>
    <w:rsid w:val="00C440EA"/>
    <w:rsid w:val="00C45DCD"/>
    <w:rsid w:val="00C45F46"/>
    <w:rsid w:val="00C469A8"/>
    <w:rsid w:val="00C54F1B"/>
    <w:rsid w:val="00C5587D"/>
    <w:rsid w:val="00C65897"/>
    <w:rsid w:val="00C6798B"/>
    <w:rsid w:val="00C726A6"/>
    <w:rsid w:val="00C72E31"/>
    <w:rsid w:val="00C73E8B"/>
    <w:rsid w:val="00C76763"/>
    <w:rsid w:val="00C77E30"/>
    <w:rsid w:val="00C800AA"/>
    <w:rsid w:val="00C83304"/>
    <w:rsid w:val="00C839A2"/>
    <w:rsid w:val="00C85C37"/>
    <w:rsid w:val="00C902E9"/>
    <w:rsid w:val="00C9278F"/>
    <w:rsid w:val="00C97FBC"/>
    <w:rsid w:val="00CA139F"/>
    <w:rsid w:val="00CA2DD4"/>
    <w:rsid w:val="00CA4A32"/>
    <w:rsid w:val="00CA51DB"/>
    <w:rsid w:val="00CC2D44"/>
    <w:rsid w:val="00CC3900"/>
    <w:rsid w:val="00CC6DD4"/>
    <w:rsid w:val="00CD0025"/>
    <w:rsid w:val="00CD3E5E"/>
    <w:rsid w:val="00CD4759"/>
    <w:rsid w:val="00CD5D39"/>
    <w:rsid w:val="00CE1FE0"/>
    <w:rsid w:val="00CE39D1"/>
    <w:rsid w:val="00CE3AAD"/>
    <w:rsid w:val="00CF2E1A"/>
    <w:rsid w:val="00CF5D9B"/>
    <w:rsid w:val="00CF645E"/>
    <w:rsid w:val="00CF79D6"/>
    <w:rsid w:val="00D048CE"/>
    <w:rsid w:val="00D07632"/>
    <w:rsid w:val="00D110E5"/>
    <w:rsid w:val="00D1159F"/>
    <w:rsid w:val="00D12510"/>
    <w:rsid w:val="00D13E30"/>
    <w:rsid w:val="00D14F3F"/>
    <w:rsid w:val="00D16FB3"/>
    <w:rsid w:val="00D216C1"/>
    <w:rsid w:val="00D25881"/>
    <w:rsid w:val="00D26BFE"/>
    <w:rsid w:val="00D35134"/>
    <w:rsid w:val="00D3530F"/>
    <w:rsid w:val="00D35ADC"/>
    <w:rsid w:val="00D414A0"/>
    <w:rsid w:val="00D414A2"/>
    <w:rsid w:val="00D433B3"/>
    <w:rsid w:val="00D43AEC"/>
    <w:rsid w:val="00D44098"/>
    <w:rsid w:val="00D477C8"/>
    <w:rsid w:val="00D52621"/>
    <w:rsid w:val="00D54750"/>
    <w:rsid w:val="00D55F31"/>
    <w:rsid w:val="00D57F00"/>
    <w:rsid w:val="00D60F0E"/>
    <w:rsid w:val="00D64D15"/>
    <w:rsid w:val="00D668E9"/>
    <w:rsid w:val="00D67262"/>
    <w:rsid w:val="00D6736A"/>
    <w:rsid w:val="00D71413"/>
    <w:rsid w:val="00D73B86"/>
    <w:rsid w:val="00D73E8B"/>
    <w:rsid w:val="00D82324"/>
    <w:rsid w:val="00D90CA1"/>
    <w:rsid w:val="00D91155"/>
    <w:rsid w:val="00D94A78"/>
    <w:rsid w:val="00DA0233"/>
    <w:rsid w:val="00DA4A2F"/>
    <w:rsid w:val="00DA75DE"/>
    <w:rsid w:val="00DB2B3E"/>
    <w:rsid w:val="00DB5D34"/>
    <w:rsid w:val="00DB6102"/>
    <w:rsid w:val="00DC024E"/>
    <w:rsid w:val="00DC2D3C"/>
    <w:rsid w:val="00DC6516"/>
    <w:rsid w:val="00DC6D36"/>
    <w:rsid w:val="00DC7B63"/>
    <w:rsid w:val="00DD0503"/>
    <w:rsid w:val="00DD144D"/>
    <w:rsid w:val="00DD1D65"/>
    <w:rsid w:val="00DE03BA"/>
    <w:rsid w:val="00DE0FFD"/>
    <w:rsid w:val="00DE24C7"/>
    <w:rsid w:val="00DE4A12"/>
    <w:rsid w:val="00DE4D72"/>
    <w:rsid w:val="00DE718A"/>
    <w:rsid w:val="00DE74D5"/>
    <w:rsid w:val="00DF0B92"/>
    <w:rsid w:val="00DF2A92"/>
    <w:rsid w:val="00DF56D3"/>
    <w:rsid w:val="00DF611D"/>
    <w:rsid w:val="00DF7F62"/>
    <w:rsid w:val="00E03B67"/>
    <w:rsid w:val="00E1146E"/>
    <w:rsid w:val="00E118A9"/>
    <w:rsid w:val="00E12D40"/>
    <w:rsid w:val="00E151AF"/>
    <w:rsid w:val="00E169BA"/>
    <w:rsid w:val="00E17F04"/>
    <w:rsid w:val="00E23DEF"/>
    <w:rsid w:val="00E24E75"/>
    <w:rsid w:val="00E26394"/>
    <w:rsid w:val="00E32E3E"/>
    <w:rsid w:val="00E36850"/>
    <w:rsid w:val="00E42F38"/>
    <w:rsid w:val="00E44A19"/>
    <w:rsid w:val="00E44A2F"/>
    <w:rsid w:val="00E54103"/>
    <w:rsid w:val="00E548BD"/>
    <w:rsid w:val="00E60566"/>
    <w:rsid w:val="00E70DC4"/>
    <w:rsid w:val="00E71CAB"/>
    <w:rsid w:val="00E72512"/>
    <w:rsid w:val="00E72BF9"/>
    <w:rsid w:val="00E72F22"/>
    <w:rsid w:val="00E74DF2"/>
    <w:rsid w:val="00E75090"/>
    <w:rsid w:val="00E75E79"/>
    <w:rsid w:val="00E807C5"/>
    <w:rsid w:val="00E83068"/>
    <w:rsid w:val="00E83515"/>
    <w:rsid w:val="00E84883"/>
    <w:rsid w:val="00E8564E"/>
    <w:rsid w:val="00E9175E"/>
    <w:rsid w:val="00E95121"/>
    <w:rsid w:val="00E9725E"/>
    <w:rsid w:val="00E97517"/>
    <w:rsid w:val="00EA0DDD"/>
    <w:rsid w:val="00EA1CFE"/>
    <w:rsid w:val="00EA3864"/>
    <w:rsid w:val="00EA3D8F"/>
    <w:rsid w:val="00EA551E"/>
    <w:rsid w:val="00EA75F1"/>
    <w:rsid w:val="00EB1BAD"/>
    <w:rsid w:val="00EB28DE"/>
    <w:rsid w:val="00EB3195"/>
    <w:rsid w:val="00EB4AF9"/>
    <w:rsid w:val="00EC1080"/>
    <w:rsid w:val="00EC4DC9"/>
    <w:rsid w:val="00EC6E4C"/>
    <w:rsid w:val="00ED0423"/>
    <w:rsid w:val="00ED0AD7"/>
    <w:rsid w:val="00ED540E"/>
    <w:rsid w:val="00ED6FEA"/>
    <w:rsid w:val="00EE5D7A"/>
    <w:rsid w:val="00EE6D06"/>
    <w:rsid w:val="00EE7863"/>
    <w:rsid w:val="00EF13C3"/>
    <w:rsid w:val="00EF1882"/>
    <w:rsid w:val="00EF3F23"/>
    <w:rsid w:val="00EF411B"/>
    <w:rsid w:val="00F006A4"/>
    <w:rsid w:val="00F033B2"/>
    <w:rsid w:val="00F03648"/>
    <w:rsid w:val="00F04E42"/>
    <w:rsid w:val="00F220E4"/>
    <w:rsid w:val="00F23D56"/>
    <w:rsid w:val="00F2677A"/>
    <w:rsid w:val="00F32165"/>
    <w:rsid w:val="00F33708"/>
    <w:rsid w:val="00F348D7"/>
    <w:rsid w:val="00F35E5C"/>
    <w:rsid w:val="00F361DA"/>
    <w:rsid w:val="00F406BC"/>
    <w:rsid w:val="00F415D6"/>
    <w:rsid w:val="00F41F92"/>
    <w:rsid w:val="00F44DEA"/>
    <w:rsid w:val="00F466D6"/>
    <w:rsid w:val="00F51652"/>
    <w:rsid w:val="00F54514"/>
    <w:rsid w:val="00F55C1E"/>
    <w:rsid w:val="00F562AE"/>
    <w:rsid w:val="00F56FB1"/>
    <w:rsid w:val="00F62061"/>
    <w:rsid w:val="00F707AB"/>
    <w:rsid w:val="00F7140E"/>
    <w:rsid w:val="00F7153B"/>
    <w:rsid w:val="00F72B11"/>
    <w:rsid w:val="00F9185D"/>
    <w:rsid w:val="00F934D0"/>
    <w:rsid w:val="00F9477B"/>
    <w:rsid w:val="00F950B8"/>
    <w:rsid w:val="00F9582D"/>
    <w:rsid w:val="00FA3773"/>
    <w:rsid w:val="00FA42EF"/>
    <w:rsid w:val="00FA5638"/>
    <w:rsid w:val="00FB240E"/>
    <w:rsid w:val="00FB27F9"/>
    <w:rsid w:val="00FC016C"/>
    <w:rsid w:val="00FC21E4"/>
    <w:rsid w:val="00FC4314"/>
    <w:rsid w:val="00FC5977"/>
    <w:rsid w:val="00FC6B60"/>
    <w:rsid w:val="00FD2E5B"/>
    <w:rsid w:val="00FD6C71"/>
    <w:rsid w:val="00FD6C91"/>
    <w:rsid w:val="00FD7E83"/>
    <w:rsid w:val="00FE2708"/>
    <w:rsid w:val="00FE4B17"/>
    <w:rsid w:val="00FE7B19"/>
    <w:rsid w:val="00FE7CEC"/>
    <w:rsid w:val="00FF0349"/>
    <w:rsid w:val="00FF0E15"/>
    <w:rsid w:val="00FF4BBD"/>
    <w:rsid w:val="00FF5A1F"/>
    <w:rsid w:val="00FF6A25"/>
    <w:rsid w:val="00FF729A"/>
    <w:rsid w:val="00FF7804"/>
    <w:rsid w:val="02D8ED5C"/>
    <w:rsid w:val="056B804A"/>
    <w:rsid w:val="09035255"/>
    <w:rsid w:val="0B20D725"/>
    <w:rsid w:val="1E3A85F5"/>
    <w:rsid w:val="1FA61FC7"/>
    <w:rsid w:val="2189B4CF"/>
    <w:rsid w:val="2962F109"/>
    <w:rsid w:val="29E517D7"/>
    <w:rsid w:val="2FEC5FE4"/>
    <w:rsid w:val="303B3BED"/>
    <w:rsid w:val="34E04A7F"/>
    <w:rsid w:val="367F01D4"/>
    <w:rsid w:val="40984640"/>
    <w:rsid w:val="40BE72DC"/>
    <w:rsid w:val="44146BA4"/>
    <w:rsid w:val="488DC21D"/>
    <w:rsid w:val="48A04068"/>
    <w:rsid w:val="529BE705"/>
    <w:rsid w:val="572EA826"/>
    <w:rsid w:val="58C3FD27"/>
    <w:rsid w:val="5BDD31F9"/>
    <w:rsid w:val="5C21CAAB"/>
    <w:rsid w:val="5D23011E"/>
    <w:rsid w:val="5DF0A7DA"/>
    <w:rsid w:val="64035791"/>
    <w:rsid w:val="640A5DE3"/>
    <w:rsid w:val="6895F09A"/>
    <w:rsid w:val="6AA64BA7"/>
    <w:rsid w:val="6B1E06AE"/>
    <w:rsid w:val="6CBA4F01"/>
    <w:rsid w:val="6D04BD27"/>
    <w:rsid w:val="712AE80B"/>
    <w:rsid w:val="73B6327F"/>
    <w:rsid w:val="73E87C34"/>
    <w:rsid w:val="75169118"/>
    <w:rsid w:val="75EA7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6370D7F"/>
  <w15:docId w15:val="{9539BB7A-6AC4-45CB-BC5C-D90555A37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C30D9"/>
    <w:rPr>
      <w:rFonts w:ascii="Futura Lt BT" w:hAnsi="Futura Lt BT"/>
      <w:sz w:val="24"/>
      <w:lang w:val="en-GB"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1C30D9"/>
    <w:pPr>
      <w:keepNext/>
      <w:spacing w:before="240" w:after="60"/>
      <w:outlineLvl w:val="0"/>
    </w:pPr>
    <w:rPr>
      <w:b/>
      <w:kern w:val="28"/>
      <w:sz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1C30D9"/>
    <w:pPr>
      <w:keepNext/>
      <w:spacing w:before="240" w:after="60"/>
      <w:outlineLvl w:val="1"/>
    </w:pPr>
    <w:rPr>
      <w:b/>
      <w:sz w:val="28"/>
    </w:rPr>
  </w:style>
  <w:style w:type="paragraph" w:styleId="Nadpis3">
    <w:name w:val="heading 3"/>
    <w:basedOn w:val="Normln"/>
    <w:next w:val="Normln"/>
    <w:link w:val="Nadpis3Char"/>
    <w:uiPriority w:val="99"/>
    <w:qFormat/>
    <w:rsid w:val="001C30D9"/>
    <w:pPr>
      <w:keepNext/>
      <w:spacing w:before="240" w:after="60"/>
      <w:outlineLvl w:val="2"/>
    </w:pPr>
    <w:rPr>
      <w:b/>
      <w:i/>
    </w:rPr>
  </w:style>
  <w:style w:type="paragraph" w:styleId="Nadpis4">
    <w:name w:val="heading 4"/>
    <w:basedOn w:val="Normln"/>
    <w:next w:val="Normln"/>
    <w:link w:val="Nadpis4Char"/>
    <w:uiPriority w:val="99"/>
    <w:qFormat/>
    <w:rsid w:val="001C30D9"/>
    <w:pPr>
      <w:keepNext/>
      <w:outlineLvl w:val="3"/>
    </w:pPr>
    <w:rPr>
      <w:rFonts w:ascii="Arial" w:hAnsi="Arial" w:cs="Arial"/>
      <w:szCs w:val="15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1C30D9"/>
    <w:pPr>
      <w:keepNext/>
      <w:outlineLvl w:val="4"/>
    </w:pPr>
    <w:rPr>
      <w:rFonts w:ascii="Futura Bk BT" w:hAnsi="Futura Bk BT" w:cs="Arial"/>
      <w:sz w:val="22"/>
      <w:szCs w:val="15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DF2A92"/>
    <w:rPr>
      <w:rFonts w:ascii="Cambria" w:hAnsi="Cambria" w:cs="Times New Roman"/>
      <w:b/>
      <w:bCs/>
      <w:kern w:val="32"/>
      <w:sz w:val="32"/>
      <w:szCs w:val="32"/>
      <w:lang w:val="en-GB" w:eastAsia="en-US"/>
    </w:rPr>
  </w:style>
  <w:style w:type="character" w:customStyle="1" w:styleId="Nadpis2Char">
    <w:name w:val="Nadpis 2 Char"/>
    <w:link w:val="Nadpis2"/>
    <w:uiPriority w:val="99"/>
    <w:semiHidden/>
    <w:locked/>
    <w:rsid w:val="00DF2A92"/>
    <w:rPr>
      <w:rFonts w:ascii="Cambria" w:hAnsi="Cambria" w:cs="Times New Roman"/>
      <w:b/>
      <w:bCs/>
      <w:i/>
      <w:iCs/>
      <w:sz w:val="28"/>
      <w:szCs w:val="28"/>
      <w:lang w:val="en-GB" w:eastAsia="en-US"/>
    </w:rPr>
  </w:style>
  <w:style w:type="character" w:customStyle="1" w:styleId="Nadpis3Char">
    <w:name w:val="Nadpis 3 Char"/>
    <w:link w:val="Nadpis3"/>
    <w:uiPriority w:val="99"/>
    <w:semiHidden/>
    <w:locked/>
    <w:rsid w:val="00DF2A92"/>
    <w:rPr>
      <w:rFonts w:ascii="Cambria" w:hAnsi="Cambria" w:cs="Times New Roman"/>
      <w:b/>
      <w:bCs/>
      <w:sz w:val="26"/>
      <w:szCs w:val="26"/>
      <w:lang w:val="en-GB" w:eastAsia="en-US"/>
    </w:rPr>
  </w:style>
  <w:style w:type="character" w:customStyle="1" w:styleId="Nadpis4Char">
    <w:name w:val="Nadpis 4 Char"/>
    <w:link w:val="Nadpis4"/>
    <w:uiPriority w:val="99"/>
    <w:semiHidden/>
    <w:locked/>
    <w:rsid w:val="00DF2A92"/>
    <w:rPr>
      <w:rFonts w:ascii="Calibri" w:hAnsi="Calibri" w:cs="Times New Roman"/>
      <w:b/>
      <w:bCs/>
      <w:sz w:val="28"/>
      <w:szCs w:val="28"/>
      <w:lang w:val="en-GB" w:eastAsia="en-US"/>
    </w:rPr>
  </w:style>
  <w:style w:type="character" w:customStyle="1" w:styleId="Nadpis5Char">
    <w:name w:val="Nadpis 5 Char"/>
    <w:link w:val="Nadpis5"/>
    <w:uiPriority w:val="99"/>
    <w:semiHidden/>
    <w:locked/>
    <w:rsid w:val="00DF2A92"/>
    <w:rPr>
      <w:rFonts w:ascii="Calibri" w:hAnsi="Calibri" w:cs="Times New Roman"/>
      <w:b/>
      <w:bCs/>
      <w:i/>
      <w:iCs/>
      <w:sz w:val="26"/>
      <w:szCs w:val="26"/>
      <w:lang w:val="en-GB" w:eastAsia="en-US"/>
    </w:rPr>
  </w:style>
  <w:style w:type="paragraph" w:styleId="Obsah1">
    <w:name w:val="toc 1"/>
    <w:basedOn w:val="Normln"/>
    <w:next w:val="Normln"/>
    <w:uiPriority w:val="99"/>
    <w:semiHidden/>
    <w:rsid w:val="001C30D9"/>
    <w:pPr>
      <w:widowControl w:val="0"/>
      <w:tabs>
        <w:tab w:val="right" w:leader="dot" w:pos="9360"/>
      </w:tabs>
      <w:suppressAutoHyphens/>
      <w:spacing w:before="480"/>
      <w:ind w:left="720" w:right="720" w:hanging="720"/>
    </w:pPr>
    <w:rPr>
      <w:lang w:val="en-US"/>
    </w:rPr>
  </w:style>
  <w:style w:type="paragraph" w:styleId="Obsah2">
    <w:name w:val="toc 2"/>
    <w:basedOn w:val="Normln"/>
    <w:next w:val="Normln"/>
    <w:uiPriority w:val="99"/>
    <w:semiHidden/>
    <w:rsid w:val="001C30D9"/>
    <w:pPr>
      <w:widowControl w:val="0"/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styleId="Zhlav">
    <w:name w:val="header"/>
    <w:basedOn w:val="Normln"/>
    <w:link w:val="ZhlavChar"/>
    <w:uiPriority w:val="99"/>
    <w:rsid w:val="001C30D9"/>
    <w:pPr>
      <w:tabs>
        <w:tab w:val="center" w:pos="4153"/>
        <w:tab w:val="right" w:pos="8306"/>
      </w:tabs>
    </w:pPr>
  </w:style>
  <w:style w:type="character" w:customStyle="1" w:styleId="ZhlavChar">
    <w:name w:val="Záhlaví Char"/>
    <w:link w:val="Zhlav"/>
    <w:uiPriority w:val="99"/>
    <w:semiHidden/>
    <w:locked/>
    <w:rsid w:val="00DF2A92"/>
    <w:rPr>
      <w:rFonts w:ascii="Futura Lt BT" w:hAnsi="Futura Lt BT" w:cs="Times New Roman"/>
      <w:sz w:val="20"/>
      <w:szCs w:val="20"/>
      <w:lang w:val="en-GB" w:eastAsia="en-US"/>
    </w:rPr>
  </w:style>
  <w:style w:type="paragraph" w:styleId="Zpat">
    <w:name w:val="footer"/>
    <w:basedOn w:val="Normln"/>
    <w:link w:val="ZpatChar"/>
    <w:uiPriority w:val="99"/>
    <w:rsid w:val="001C30D9"/>
    <w:pPr>
      <w:tabs>
        <w:tab w:val="center" w:pos="4153"/>
        <w:tab w:val="right" w:pos="8306"/>
      </w:tabs>
    </w:pPr>
  </w:style>
  <w:style w:type="character" w:customStyle="1" w:styleId="ZpatChar">
    <w:name w:val="Zápatí Char"/>
    <w:link w:val="Zpat"/>
    <w:uiPriority w:val="99"/>
    <w:locked/>
    <w:rsid w:val="00DF2A92"/>
    <w:rPr>
      <w:rFonts w:ascii="Futura Lt BT" w:hAnsi="Futura Lt BT" w:cs="Times New Roman"/>
      <w:sz w:val="20"/>
      <w:szCs w:val="20"/>
      <w:lang w:val="en-GB" w:eastAsia="en-US"/>
    </w:rPr>
  </w:style>
  <w:style w:type="character" w:styleId="slostrnky">
    <w:name w:val="page number"/>
    <w:uiPriority w:val="99"/>
    <w:rsid w:val="001C30D9"/>
    <w:rPr>
      <w:rFonts w:cs="Times New Roman"/>
    </w:rPr>
  </w:style>
  <w:style w:type="paragraph" w:styleId="Zkladntext">
    <w:name w:val="Body Text"/>
    <w:basedOn w:val="Normln"/>
    <w:link w:val="ZkladntextChar"/>
    <w:uiPriority w:val="99"/>
    <w:rsid w:val="001C30D9"/>
    <w:rPr>
      <w:sz w:val="20"/>
    </w:rPr>
  </w:style>
  <w:style w:type="character" w:customStyle="1" w:styleId="ZkladntextChar">
    <w:name w:val="Základní text Char"/>
    <w:link w:val="Zkladntext"/>
    <w:uiPriority w:val="99"/>
    <w:semiHidden/>
    <w:locked/>
    <w:rsid w:val="00DF2A92"/>
    <w:rPr>
      <w:rFonts w:ascii="Futura Lt BT" w:hAnsi="Futura Lt BT" w:cs="Times New Roman"/>
      <w:sz w:val="20"/>
      <w:szCs w:val="20"/>
      <w:lang w:val="en-GB" w:eastAsia="en-US"/>
    </w:rPr>
  </w:style>
  <w:style w:type="paragraph" w:styleId="Rozloendokumentu">
    <w:name w:val="Document Map"/>
    <w:basedOn w:val="Normln"/>
    <w:link w:val="RozloendokumentuChar"/>
    <w:uiPriority w:val="99"/>
    <w:semiHidden/>
    <w:rsid w:val="001C30D9"/>
    <w:pPr>
      <w:shd w:val="clear" w:color="auto" w:fill="000080"/>
    </w:pPr>
    <w:rPr>
      <w:rFonts w:ascii="Tahoma" w:hAnsi="Tahoma" w:cs="Tahoma"/>
    </w:rPr>
  </w:style>
  <w:style w:type="character" w:customStyle="1" w:styleId="RozloendokumentuChar">
    <w:name w:val="Rozložení dokumentu Char"/>
    <w:link w:val="Rozloendokumentu"/>
    <w:uiPriority w:val="99"/>
    <w:semiHidden/>
    <w:locked/>
    <w:rsid w:val="00DF2A92"/>
    <w:rPr>
      <w:rFonts w:cs="Times New Roman"/>
      <w:sz w:val="2"/>
      <w:lang w:val="en-GB" w:eastAsia="en-US"/>
    </w:rPr>
  </w:style>
  <w:style w:type="character" w:styleId="Hypertextovodkaz">
    <w:name w:val="Hyperlink"/>
    <w:uiPriority w:val="99"/>
    <w:rsid w:val="001C30D9"/>
    <w:rPr>
      <w:rFonts w:cs="Times New Roman"/>
      <w:color w:val="0000FF"/>
      <w:u w:val="single"/>
    </w:rPr>
  </w:style>
  <w:style w:type="character" w:styleId="Siln">
    <w:name w:val="Strong"/>
    <w:uiPriority w:val="22"/>
    <w:qFormat/>
    <w:rsid w:val="001C30D9"/>
    <w:rPr>
      <w:rFonts w:cs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rsid w:val="003B25D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DF2A92"/>
    <w:rPr>
      <w:rFonts w:cs="Times New Roman"/>
      <w:sz w:val="2"/>
      <w:lang w:val="en-GB" w:eastAsia="en-US"/>
    </w:rPr>
  </w:style>
  <w:style w:type="paragraph" w:styleId="Zkladntext3">
    <w:name w:val="Body Text 3"/>
    <w:basedOn w:val="Normln"/>
    <w:link w:val="Zkladntext3Char"/>
    <w:uiPriority w:val="99"/>
    <w:unhideWhenUsed/>
    <w:rsid w:val="003F052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rsid w:val="003F052E"/>
    <w:rPr>
      <w:rFonts w:ascii="Futura Lt BT" w:hAnsi="Futura Lt BT"/>
      <w:sz w:val="16"/>
      <w:szCs w:val="16"/>
      <w:lang w:val="en-GB" w:eastAsia="en-US"/>
    </w:rPr>
  </w:style>
  <w:style w:type="paragraph" w:styleId="Nzev">
    <w:name w:val="Title"/>
    <w:basedOn w:val="Normln"/>
    <w:link w:val="NzevChar"/>
    <w:qFormat/>
    <w:locked/>
    <w:rsid w:val="00FA3773"/>
    <w:pPr>
      <w:jc w:val="center"/>
    </w:pPr>
    <w:rPr>
      <w:rFonts w:ascii="Arial Black" w:hAnsi="Arial Black" w:cs="Arial"/>
      <w:sz w:val="32"/>
      <w:szCs w:val="24"/>
      <w:lang w:val="en-US"/>
    </w:rPr>
  </w:style>
  <w:style w:type="character" w:customStyle="1" w:styleId="NzevChar">
    <w:name w:val="Název Char"/>
    <w:link w:val="Nzev"/>
    <w:rsid w:val="00FA3773"/>
    <w:rPr>
      <w:rFonts w:ascii="Arial Black" w:hAnsi="Arial Black" w:cs="Arial"/>
      <w:sz w:val="32"/>
      <w:szCs w:val="24"/>
      <w:lang w:val="en-US" w:eastAsia="en-US"/>
    </w:rPr>
  </w:style>
  <w:style w:type="paragraph" w:styleId="Odstavecseseznamem">
    <w:name w:val="List Paragraph"/>
    <w:basedOn w:val="Normln"/>
    <w:uiPriority w:val="34"/>
    <w:qFormat/>
    <w:rsid w:val="005D6610"/>
    <w:pPr>
      <w:ind w:left="708"/>
    </w:pPr>
  </w:style>
  <w:style w:type="paragraph" w:customStyle="1" w:styleId="Default">
    <w:name w:val="Default"/>
    <w:rsid w:val="000838F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zh-CN"/>
    </w:rPr>
  </w:style>
  <w:style w:type="character" w:styleId="Zdraznn">
    <w:name w:val="Emphasis"/>
    <w:qFormat/>
    <w:locked/>
    <w:rsid w:val="005C3718"/>
    <w:rPr>
      <w:i/>
      <w:iCs/>
    </w:rPr>
  </w:style>
  <w:style w:type="paragraph" w:customStyle="1" w:styleId="intro">
    <w:name w:val="intro"/>
    <w:basedOn w:val="Normln"/>
    <w:rsid w:val="00384C9D"/>
    <w:pPr>
      <w:spacing w:before="100" w:beforeAutospacing="1" w:after="100" w:afterAutospacing="1"/>
    </w:pPr>
    <w:rPr>
      <w:rFonts w:ascii="Times New Roman" w:hAnsi="Times New Roman"/>
      <w:szCs w:val="24"/>
      <w:lang w:val="cs-CZ" w:eastAsia="cs-CZ"/>
    </w:rPr>
  </w:style>
  <w:style w:type="character" w:customStyle="1" w:styleId="Nevyeenzmnka1">
    <w:name w:val="Nevyřešená zmínka1"/>
    <w:uiPriority w:val="99"/>
    <w:semiHidden/>
    <w:unhideWhenUsed/>
    <w:rsid w:val="00B9358B"/>
    <w:rPr>
      <w:color w:val="808080"/>
      <w:shd w:val="clear" w:color="auto" w:fill="E6E6E6"/>
    </w:rPr>
  </w:style>
  <w:style w:type="paragraph" w:styleId="Podnadpis">
    <w:name w:val="Subtitle"/>
    <w:basedOn w:val="Normln"/>
    <w:link w:val="PodnadpisChar"/>
    <w:qFormat/>
    <w:locked/>
    <w:rsid w:val="006C0AD6"/>
    <w:rPr>
      <w:rFonts w:ascii="Times New Roman" w:hAnsi="Times New Roman"/>
      <w:b/>
      <w:bCs/>
      <w:szCs w:val="24"/>
      <w:lang w:val="cs-CZ" w:eastAsia="cs-CZ"/>
    </w:rPr>
  </w:style>
  <w:style w:type="character" w:customStyle="1" w:styleId="PodnadpisChar">
    <w:name w:val="Podnadpis Char"/>
    <w:link w:val="Podnadpis"/>
    <w:rsid w:val="006C0AD6"/>
    <w:rPr>
      <w:b/>
      <w:bCs/>
      <w:sz w:val="24"/>
      <w:szCs w:val="24"/>
    </w:rPr>
  </w:style>
  <w:style w:type="paragraph" w:styleId="Normlnweb">
    <w:name w:val="Normal (Web)"/>
    <w:basedOn w:val="Normln"/>
    <w:uiPriority w:val="99"/>
    <w:unhideWhenUsed/>
    <w:rsid w:val="005748A8"/>
    <w:pPr>
      <w:spacing w:before="100" w:beforeAutospacing="1" w:after="100" w:afterAutospacing="1"/>
    </w:pPr>
    <w:rPr>
      <w:rFonts w:ascii="Times New Roman" w:hAnsi="Times New Roman"/>
      <w:szCs w:val="24"/>
      <w:lang w:val="en-US"/>
    </w:rPr>
  </w:style>
  <w:style w:type="character" w:styleId="Nevyeenzmnka">
    <w:name w:val="Unresolved Mention"/>
    <w:uiPriority w:val="99"/>
    <w:semiHidden/>
    <w:unhideWhenUsed/>
    <w:rsid w:val="00895CD1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3F0D62"/>
    <w:rPr>
      <w:rFonts w:ascii="Futura Lt BT" w:hAnsi="Futura Lt BT"/>
      <w:sz w:val="24"/>
      <w:lang w:val="en-GB" w:eastAsia="en-US"/>
    </w:rPr>
  </w:style>
  <w:style w:type="character" w:styleId="Odkaznakoment">
    <w:name w:val="annotation reference"/>
    <w:uiPriority w:val="99"/>
    <w:semiHidden/>
    <w:unhideWhenUsed/>
    <w:rsid w:val="003F0D6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F0D62"/>
    <w:rPr>
      <w:sz w:val="20"/>
    </w:rPr>
  </w:style>
  <w:style w:type="character" w:customStyle="1" w:styleId="TextkomenteChar">
    <w:name w:val="Text komentáře Char"/>
    <w:link w:val="Textkomente"/>
    <w:uiPriority w:val="99"/>
    <w:rsid w:val="003F0D62"/>
    <w:rPr>
      <w:rFonts w:ascii="Futura Lt BT" w:hAnsi="Futura Lt BT"/>
      <w:lang w:val="en-GB"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F0D62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3F0D62"/>
    <w:rPr>
      <w:rFonts w:ascii="Futura Lt BT" w:hAnsi="Futura Lt BT"/>
      <w:b/>
      <w:bCs/>
      <w:lang w:val="en-GB" w:eastAsia="en-US"/>
    </w:rPr>
  </w:style>
  <w:style w:type="character" w:customStyle="1" w:styleId="normaltextrun">
    <w:name w:val="normaltextrun"/>
    <w:basedOn w:val="Standardnpsmoodstavce"/>
    <w:rsid w:val="000A3477"/>
  </w:style>
  <w:style w:type="paragraph" w:customStyle="1" w:styleId="TextC">
    <w:name w:val="Text C"/>
    <w:rsid w:val="00402412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sz w:val="24"/>
      <w:szCs w:val="24"/>
      <w:u w:color="000000"/>
      <w:bdr w:val="nil"/>
      <w:lang w:eastAsia="cs-CZ"/>
    </w:rPr>
  </w:style>
  <w:style w:type="table" w:styleId="Mkatabulky">
    <w:name w:val="Table Grid"/>
    <w:basedOn w:val="Normlntabulka"/>
    <w:locked/>
    <w:rsid w:val="004370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5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4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91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28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82235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6" w:space="0" w:color="E5E7EB"/>
          </w:divBdr>
          <w:divsChild>
            <w:div w:id="60785129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30161905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6597264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47822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893128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87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83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59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563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53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7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29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6" w:space="0" w:color="E5E7EB"/>
          </w:divBdr>
          <w:divsChild>
            <w:div w:id="199560037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50498399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3167655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734360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345792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86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5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0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9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41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7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0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0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77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27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70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8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7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76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308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3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23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21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05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0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40803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6" w:space="0" w:color="E5E7EB"/>
          </w:divBdr>
          <w:divsChild>
            <w:div w:id="97244704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13177820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3287487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85164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69542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1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4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72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4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8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9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8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13153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3803335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764838127">
                  <w:marLeft w:val="0"/>
                  <w:marRight w:val="0"/>
                  <w:marTop w:val="0"/>
                  <w:marBottom w:val="0"/>
                  <w:divBdr>
                    <w:top w:val="single" w:sz="2" w:space="2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5338793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</w:div>
                  </w:divsChild>
                </w:div>
              </w:divsChild>
            </w:div>
          </w:divsChild>
        </w:div>
      </w:divsChild>
    </w:div>
    <w:div w:id="15283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9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4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9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509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6" w:space="0" w:color="E5E7EB"/>
          </w:divBdr>
          <w:divsChild>
            <w:div w:id="30913343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31787540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21338586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387802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375541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991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9156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6" w:space="0" w:color="E5E7EB"/>
          </w:divBdr>
          <w:divsChild>
            <w:div w:id="141921135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680623656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20833299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25613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980885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42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5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024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4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2410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6" w:space="0" w:color="E5E7EB"/>
          </w:divBdr>
          <w:divsChild>
            <w:div w:id="142148728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17017684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2388285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41802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24147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25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36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66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332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726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29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7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7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95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5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86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002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2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0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0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00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4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6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nova.varyada.cz" TargetMode="External"/><Relationship Id="rId18" Type="http://schemas.openxmlformats.org/officeDocument/2006/relationships/hyperlink" Target="http://www.epggroup.cz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mailto:mmaly@epg-gpi.cz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tereza.vykypel@crestcom.cz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mailto:denisa.kolarikova@crestcom.cz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epg-gpi.e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ziuginta.marcinkute\Desktop\CBRE_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c12310-cec0-45af-89e4-4278154c9cc2" xsi:nil="true"/>
    <lcf76f155ced4ddcb4097134ff3c332f xmlns="d603c823-c8e5-4558-a031-867f95ca9115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037425BC85BAC47A18BE758018E6255" ma:contentTypeVersion="18" ma:contentTypeDescription="Vytvoří nový dokument" ma:contentTypeScope="" ma:versionID="75911dc5898f8bf3382bb9538397d171">
  <xsd:schema xmlns:xsd="http://www.w3.org/2001/XMLSchema" xmlns:xs="http://www.w3.org/2001/XMLSchema" xmlns:p="http://schemas.microsoft.com/office/2006/metadata/properties" xmlns:ns2="d603c823-c8e5-4558-a031-867f95ca9115" xmlns:ns3="18c12310-cec0-45af-89e4-4278154c9cc2" targetNamespace="http://schemas.microsoft.com/office/2006/metadata/properties" ma:root="true" ma:fieldsID="1f783cf3c5c4023e392198bd1cb142b1" ns2:_="" ns3:_="">
    <xsd:import namespace="d603c823-c8e5-4558-a031-867f95ca9115"/>
    <xsd:import namespace="18c12310-cec0-45af-89e4-4278154c9c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03c823-c8e5-4558-a031-867f95ca91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9edf76fd-2037-4af9-a6b2-347afe04b2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c12310-cec0-45af-89e4-4278154c9cc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6fffaca-9e71-412c-8438-7d6a9c64bbf7}" ma:internalName="TaxCatchAll" ma:showField="CatchAllData" ma:web="18c12310-cec0-45af-89e4-4278154c9c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304D54-C284-42D3-B5AD-C0EE8EB2D990}">
  <ds:schemaRefs>
    <ds:schemaRef ds:uri="http://schemas.microsoft.com/office/2006/metadata/properties"/>
    <ds:schemaRef ds:uri="http://schemas.microsoft.com/office/infopath/2007/PartnerControls"/>
    <ds:schemaRef ds:uri="18c12310-cec0-45af-89e4-4278154c9cc2"/>
    <ds:schemaRef ds:uri="d603c823-c8e5-4558-a031-867f95ca9115"/>
  </ds:schemaRefs>
</ds:datastoreItem>
</file>

<file path=customXml/itemProps2.xml><?xml version="1.0" encoding="utf-8"?>
<ds:datastoreItem xmlns:ds="http://schemas.openxmlformats.org/officeDocument/2006/customXml" ds:itemID="{B4BFCA8A-DD84-41D1-99D7-F9658FC3D66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05F398C-1E79-4F72-85C3-A14E550383E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76A088A-7592-4089-9E02-B281320528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03c823-c8e5-4558-a031-867f95ca9115"/>
    <ds:schemaRef ds:uri="18c12310-cec0-45af-89e4-4278154c9c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CBRE_letter</Template>
  <TotalTime>3</TotalTime>
  <Pages>2</Pages>
  <Words>846</Words>
  <Characters>4681</Characters>
  <Application>Microsoft Office Word</Application>
  <DocSecurity>0</DocSecurity>
  <Lines>246</Lines>
  <Paragraphs>157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Headed Letter Template</vt:lpstr>
    </vt:vector>
  </TitlesOfParts>
  <Company>Cb Richard Ellis</Company>
  <LinksUpToDate>false</LinksUpToDate>
  <CharactersWithSpaces>5370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Headed Letter Template</dc:title>
  <dc:subject/>
  <dc:creator>Dziuginta Marcinkute</dc:creator>
  <cp:keywords/>
  <dc:description/>
  <cp:lastModifiedBy>Tereza Štosová</cp:lastModifiedBy>
  <cp:revision>3</cp:revision>
  <cp:lastPrinted>2024-11-26T00:12:00Z</cp:lastPrinted>
  <dcterms:created xsi:type="dcterms:W3CDTF">2025-10-20T07:55:00Z</dcterms:created>
  <dcterms:modified xsi:type="dcterms:W3CDTF">2025-10-22T07:49:00Z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CatchAll">
    <vt:lpwstr/>
  </property>
  <property fmtid="{D5CDD505-2E9C-101B-9397-08002B2CF9AE}" pid="3" name="lcf76f155ced4ddcb4097134ff3c332f">
    <vt:lpwstr/>
  </property>
  <property fmtid="{D5CDD505-2E9C-101B-9397-08002B2CF9AE}" pid="4" name="MediaServiceImageTags">
    <vt:lpwstr/>
  </property>
  <property fmtid="{D5CDD505-2E9C-101B-9397-08002B2CF9AE}" pid="5" name="ContentTypeId">
    <vt:lpwstr>0x010100D037425BC85BAC47A18BE758018E6255</vt:lpwstr>
  </property>
</Properties>
</file>